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A9F9" w14:textId="105FEB6D" w:rsidR="000D1AE5" w:rsidRDefault="00135683" w:rsidP="004A0356">
      <w:pPr>
        <w:rPr>
          <w:rFonts w:ascii="Comic Sans MS" w:hAnsi="Comic Sans MS"/>
          <w:b/>
          <w:i/>
          <w:color w:val="339966"/>
          <w:sz w:val="44"/>
        </w:rPr>
      </w:pPr>
      <w:r>
        <w:rPr>
          <w:noProof/>
        </w:rPr>
        <w:drawing>
          <wp:anchor distT="0" distB="0" distL="114300" distR="114300" simplePos="0" relativeHeight="251705344" behindDoc="0" locked="0" layoutInCell="1" allowOverlap="1" wp14:anchorId="7EE2A181" wp14:editId="56A7B3C8">
            <wp:simplePos x="0" y="0"/>
            <wp:positionH relativeFrom="column">
              <wp:posOffset>4084532</wp:posOffset>
            </wp:positionH>
            <wp:positionV relativeFrom="paragraph">
              <wp:posOffset>-402591</wp:posOffset>
            </wp:positionV>
            <wp:extent cx="651933" cy="1034301"/>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1933" cy="10343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7392" behindDoc="0" locked="0" layoutInCell="1" allowOverlap="1" wp14:anchorId="0A8593FB" wp14:editId="66308107">
            <wp:simplePos x="0" y="0"/>
            <wp:positionH relativeFrom="column">
              <wp:posOffset>4931198</wp:posOffset>
            </wp:positionH>
            <wp:positionV relativeFrom="paragraph">
              <wp:posOffset>207433</wp:posOffset>
            </wp:positionV>
            <wp:extent cx="789222" cy="112922"/>
            <wp:effectExtent l="0" t="0" r="0" b="1905"/>
            <wp:wrapNone/>
            <wp:docPr id="26" name="Image 2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 clipart&#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9222" cy="1129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6368" behindDoc="0" locked="0" layoutInCell="1" allowOverlap="1" wp14:anchorId="7DEDF239" wp14:editId="04339736">
            <wp:simplePos x="0" y="0"/>
            <wp:positionH relativeFrom="column">
              <wp:posOffset>4931410</wp:posOffset>
            </wp:positionH>
            <wp:positionV relativeFrom="paragraph">
              <wp:posOffset>7835</wp:posOffset>
            </wp:positionV>
            <wp:extent cx="740256" cy="200233"/>
            <wp:effectExtent l="0" t="0" r="3175" b="9525"/>
            <wp:wrapNone/>
            <wp:docPr id="25" name="Image 2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Une image contenant texte, clipart&#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1947" cy="203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320" behindDoc="0" locked="0" layoutInCell="1" allowOverlap="1" wp14:anchorId="3F4B8284" wp14:editId="48499498">
            <wp:simplePos x="0" y="0"/>
            <wp:positionH relativeFrom="column">
              <wp:posOffset>4808220</wp:posOffset>
            </wp:positionH>
            <wp:positionV relativeFrom="paragraph">
              <wp:posOffset>-385869</wp:posOffset>
            </wp:positionV>
            <wp:extent cx="863600" cy="341630"/>
            <wp:effectExtent l="0" t="0" r="0" b="1270"/>
            <wp:wrapNone/>
            <wp:docPr id="23" name="Image 23"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descr="Une image contenant texte, sign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406E" w:rsidRPr="00D24F00">
        <w:rPr>
          <w:rFonts w:ascii="Comic Sans MS" w:hAnsi="Comic Sans MS"/>
          <w:b/>
          <w:i/>
          <w:noProof/>
          <w:color w:val="339966"/>
          <w:sz w:val="44"/>
          <w:lang w:eastAsia="fr-FR"/>
        </w:rPr>
        <w:drawing>
          <wp:anchor distT="0" distB="0" distL="114300" distR="114300" simplePos="0" relativeHeight="251676672" behindDoc="0" locked="0" layoutInCell="1" allowOverlap="1" wp14:anchorId="767BDA49" wp14:editId="200B5047">
            <wp:simplePos x="0" y="0"/>
            <wp:positionH relativeFrom="column">
              <wp:posOffset>-61807</wp:posOffset>
            </wp:positionH>
            <wp:positionV relativeFrom="paragraph">
              <wp:posOffset>-425239</wp:posOffset>
            </wp:positionV>
            <wp:extent cx="1446877" cy="1104900"/>
            <wp:effectExtent l="0" t="0" r="0" b="0"/>
            <wp:wrapNone/>
            <wp:docPr id="22" name="Image 22" descr="C:\Users\jean-\Documents\Saint Pierre\2015-2016\Technique\Logo ACF-SP 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jean-\Documents\Saint Pierre\2015-2016\Technique\Logo ACF-SP coule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6877"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1A871" w14:textId="67CEC7D4" w:rsidR="00B91DD2" w:rsidRDefault="00135683" w:rsidP="004A0356">
      <w:pPr>
        <w:ind w:firstLine="708"/>
        <w:rPr>
          <w:rFonts w:ascii="Comic Sans MS" w:hAnsi="Comic Sans MS"/>
          <w:b/>
          <w:i/>
          <w:color w:val="339966"/>
          <w:sz w:val="44"/>
        </w:rPr>
      </w:pPr>
      <w:r>
        <w:rPr>
          <w:noProof/>
        </w:rPr>
        <w:drawing>
          <wp:anchor distT="0" distB="0" distL="114300" distR="114300" simplePos="0" relativeHeight="251708416" behindDoc="0" locked="0" layoutInCell="1" allowOverlap="1" wp14:anchorId="777C482C" wp14:editId="7EFEA4EB">
            <wp:simplePos x="0" y="0"/>
            <wp:positionH relativeFrom="column">
              <wp:posOffset>5218642</wp:posOffset>
            </wp:positionH>
            <wp:positionV relativeFrom="paragraph">
              <wp:posOffset>50588</wp:posOffset>
            </wp:positionV>
            <wp:extent cx="727086" cy="92710"/>
            <wp:effectExtent l="0" t="0" r="0" b="254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7086" cy="92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38AD9B" w14:textId="0C27C2C4" w:rsidR="00455ABE" w:rsidRDefault="00455ABE" w:rsidP="004A0356">
      <w:pPr>
        <w:ind w:firstLine="708"/>
        <w:jc w:val="center"/>
        <w:rPr>
          <w:rFonts w:ascii="Comic Sans MS" w:hAnsi="Comic Sans MS"/>
          <w:b/>
          <w:i/>
          <w:color w:val="339966"/>
          <w:szCs w:val="10"/>
        </w:rPr>
      </w:pPr>
    </w:p>
    <w:p w14:paraId="20ED2EDC" w14:textId="0B04E403" w:rsidR="00B91DD2" w:rsidRPr="00E83B2B" w:rsidRDefault="00C85FC8" w:rsidP="004A0356">
      <w:pPr>
        <w:jc w:val="center"/>
        <w:rPr>
          <w:rFonts w:ascii="Comic Sans MS" w:hAnsi="Comic Sans MS"/>
          <w:b/>
          <w:i/>
          <w:color w:val="339966"/>
          <w:sz w:val="48"/>
          <w:szCs w:val="24"/>
        </w:rPr>
      </w:pPr>
      <w:r>
        <w:rPr>
          <w:rFonts w:ascii="Comic Sans MS" w:hAnsi="Comic Sans MS"/>
          <w:b/>
          <w:i/>
          <w:color w:val="339966"/>
          <w:sz w:val="48"/>
          <w:szCs w:val="24"/>
        </w:rPr>
        <w:t>TRANSMISSIONS</w:t>
      </w:r>
    </w:p>
    <w:p w14:paraId="45BCE4EB" w14:textId="0058ACD5" w:rsidR="001B4F9B" w:rsidRPr="00455ABE" w:rsidRDefault="001B4F9B" w:rsidP="004A0356">
      <w:pPr>
        <w:jc w:val="center"/>
        <w:rPr>
          <w:sz w:val="20"/>
          <w:szCs w:val="20"/>
        </w:rPr>
      </w:pPr>
    </w:p>
    <w:p w14:paraId="0F0D062A" w14:textId="4164C152" w:rsidR="00034AA8" w:rsidRDefault="00034AA8" w:rsidP="004A0356">
      <w:pPr>
        <w:jc w:val="both"/>
      </w:pPr>
    </w:p>
    <w:p w14:paraId="6584B714" w14:textId="5AF3DD5F" w:rsidR="00B91DD2" w:rsidRPr="00330E78" w:rsidRDefault="00B91DD2" w:rsidP="004A0356">
      <w:pPr>
        <w:jc w:val="both"/>
        <w:rPr>
          <w:sz w:val="28"/>
          <w:szCs w:val="28"/>
        </w:rPr>
      </w:pPr>
      <w:r w:rsidRPr="00330E78">
        <w:rPr>
          <w:sz w:val="28"/>
          <w:szCs w:val="28"/>
        </w:rPr>
        <w:t xml:space="preserve">Le groupe ART CULTURE ET FOI organise depuis 2013 un festival </w:t>
      </w:r>
      <w:r w:rsidR="00F76F92" w:rsidRPr="00330E78">
        <w:rPr>
          <w:sz w:val="28"/>
          <w:szCs w:val="28"/>
        </w:rPr>
        <w:t xml:space="preserve">annuel </w:t>
      </w:r>
      <w:r w:rsidRPr="00330E78">
        <w:rPr>
          <w:sz w:val="28"/>
          <w:szCs w:val="28"/>
        </w:rPr>
        <w:t>ciné-rencontres intitulé "REGARDS D'HUMANITE".</w:t>
      </w:r>
    </w:p>
    <w:p w14:paraId="0445F6C0" w14:textId="4A1C2124" w:rsidR="00B91DD2" w:rsidRDefault="00B91DD2" w:rsidP="004A0356">
      <w:pPr>
        <w:jc w:val="both"/>
        <w:rPr>
          <w:sz w:val="28"/>
          <w:szCs w:val="28"/>
        </w:rPr>
      </w:pPr>
      <w:r w:rsidRPr="00330E78">
        <w:rPr>
          <w:sz w:val="28"/>
          <w:szCs w:val="28"/>
        </w:rPr>
        <w:t xml:space="preserve">C’est le regard qui fait la rencontre. Il nous permet d’établir la relation et nous fait grâce, parfois, d’être touchés voire bouleversés. Ce sont donc des regards et des témoignages d'humanité que les organisateurs du Festival proposent aux habitants du canton de Firminy </w:t>
      </w:r>
      <w:r w:rsidR="00B035E8" w:rsidRPr="00330E78">
        <w:rPr>
          <w:sz w:val="28"/>
          <w:szCs w:val="28"/>
        </w:rPr>
        <w:t xml:space="preserve">et au-delà </w:t>
      </w:r>
      <w:r w:rsidRPr="00330E78">
        <w:rPr>
          <w:sz w:val="28"/>
          <w:szCs w:val="28"/>
        </w:rPr>
        <w:t>en invitant les participants à une réflexion sur une question de société qui nous concerne tous.</w:t>
      </w:r>
    </w:p>
    <w:p w14:paraId="343034F3" w14:textId="77777777" w:rsidR="00330E78" w:rsidRPr="00330E78" w:rsidRDefault="00330E78" w:rsidP="004A0356">
      <w:pPr>
        <w:jc w:val="both"/>
        <w:rPr>
          <w:sz w:val="28"/>
          <w:szCs w:val="28"/>
        </w:rPr>
      </w:pPr>
    </w:p>
    <w:p w14:paraId="2D12F8F5" w14:textId="5C4113B6" w:rsidR="00B91DD2" w:rsidRPr="00330E78" w:rsidRDefault="00B91DD2" w:rsidP="004A0356">
      <w:pPr>
        <w:jc w:val="both"/>
        <w:rPr>
          <w:sz w:val="28"/>
          <w:szCs w:val="28"/>
        </w:rPr>
      </w:pPr>
      <w:r w:rsidRPr="00330E78">
        <w:rPr>
          <w:sz w:val="28"/>
          <w:szCs w:val="28"/>
        </w:rPr>
        <w:t>Le thème général retenu est décliné sur 3 soirées autour d'un sujet plus précis. Chacune des soirées se déroule en trois temps :</w:t>
      </w:r>
    </w:p>
    <w:p w14:paraId="4BE5A95E" w14:textId="5D882E52" w:rsidR="00B91DD2" w:rsidRPr="00330E78" w:rsidRDefault="00B91DD2" w:rsidP="004A0356">
      <w:pPr>
        <w:jc w:val="both"/>
        <w:rPr>
          <w:sz w:val="28"/>
          <w:szCs w:val="28"/>
        </w:rPr>
      </w:pPr>
      <w:r w:rsidRPr="00330E78">
        <w:rPr>
          <w:sz w:val="28"/>
          <w:szCs w:val="28"/>
        </w:rPr>
        <w:t>- la projection d’un film grand public, prétexte pour poser la thématique de la soirée</w:t>
      </w:r>
    </w:p>
    <w:p w14:paraId="449F573C" w14:textId="24AF5D41" w:rsidR="00B91DD2" w:rsidRPr="00330E78" w:rsidRDefault="00B91DD2" w:rsidP="004A0356">
      <w:pPr>
        <w:jc w:val="both"/>
        <w:rPr>
          <w:sz w:val="28"/>
          <w:szCs w:val="28"/>
        </w:rPr>
      </w:pPr>
      <w:r w:rsidRPr="00330E78">
        <w:rPr>
          <w:sz w:val="28"/>
          <w:szCs w:val="28"/>
        </w:rPr>
        <w:t>- un temps de rencontre et de témoignages avec un intervenant directement concerné</w:t>
      </w:r>
      <w:r w:rsidR="00801E6F" w:rsidRPr="00330E78">
        <w:rPr>
          <w:sz w:val="28"/>
          <w:szCs w:val="28"/>
        </w:rPr>
        <w:t xml:space="preserve"> </w:t>
      </w:r>
      <w:r w:rsidRPr="00330E78">
        <w:rPr>
          <w:sz w:val="28"/>
          <w:szCs w:val="28"/>
        </w:rPr>
        <w:t>et impliqué sur le sujet (20 à 30 mn sans intervention de la salle)</w:t>
      </w:r>
    </w:p>
    <w:p w14:paraId="1835DE89" w14:textId="0D4BDF97" w:rsidR="00E36E2C" w:rsidRPr="00330E78" w:rsidRDefault="00B91DD2" w:rsidP="004A0356">
      <w:pPr>
        <w:jc w:val="both"/>
        <w:rPr>
          <w:sz w:val="28"/>
          <w:szCs w:val="28"/>
        </w:rPr>
      </w:pPr>
      <w:r w:rsidRPr="00330E78">
        <w:rPr>
          <w:sz w:val="28"/>
          <w:szCs w:val="28"/>
        </w:rPr>
        <w:t>- un temps convivial pour poursuivre la discussion de façon plus informelle avec les intervenants</w:t>
      </w:r>
    </w:p>
    <w:p w14:paraId="24AF062A" w14:textId="77777777" w:rsidR="00C3726B" w:rsidRPr="00330E78" w:rsidRDefault="00C3726B" w:rsidP="004A0356">
      <w:pPr>
        <w:jc w:val="both"/>
        <w:rPr>
          <w:sz w:val="28"/>
          <w:szCs w:val="28"/>
        </w:rPr>
      </w:pPr>
    </w:p>
    <w:p w14:paraId="45FCA531" w14:textId="386C2412" w:rsidR="00B91DD2" w:rsidRDefault="00B91DD2" w:rsidP="004A0356">
      <w:pPr>
        <w:jc w:val="both"/>
        <w:rPr>
          <w:b/>
          <w:bCs/>
          <w:sz w:val="28"/>
          <w:szCs w:val="28"/>
        </w:rPr>
      </w:pPr>
      <w:r w:rsidRPr="00330E78">
        <w:rPr>
          <w:sz w:val="28"/>
          <w:szCs w:val="28"/>
        </w:rPr>
        <w:t xml:space="preserve">Pour cette </w:t>
      </w:r>
      <w:r w:rsidR="00801E6F" w:rsidRPr="00330E78">
        <w:rPr>
          <w:sz w:val="28"/>
          <w:szCs w:val="28"/>
        </w:rPr>
        <w:t>neuvième</w:t>
      </w:r>
      <w:r w:rsidRPr="00330E78">
        <w:rPr>
          <w:sz w:val="28"/>
          <w:szCs w:val="28"/>
        </w:rPr>
        <w:t xml:space="preserve"> édition, nous avons retenu comme thème </w:t>
      </w:r>
      <w:proofErr w:type="gramStart"/>
      <w:r w:rsidRPr="00330E78">
        <w:rPr>
          <w:sz w:val="28"/>
          <w:szCs w:val="28"/>
        </w:rPr>
        <w:t xml:space="preserve">: </w:t>
      </w:r>
      <w:r w:rsidR="00034AA8" w:rsidRPr="00330E78">
        <w:rPr>
          <w:sz w:val="28"/>
          <w:szCs w:val="28"/>
        </w:rPr>
        <w:t xml:space="preserve"> </w:t>
      </w:r>
      <w:r w:rsidRPr="00330E78">
        <w:rPr>
          <w:b/>
          <w:bCs/>
          <w:sz w:val="28"/>
          <w:szCs w:val="28"/>
        </w:rPr>
        <w:t>«</w:t>
      </w:r>
      <w:proofErr w:type="gramEnd"/>
      <w:r w:rsidRPr="00330E78">
        <w:rPr>
          <w:b/>
          <w:bCs/>
          <w:sz w:val="28"/>
          <w:szCs w:val="28"/>
        </w:rPr>
        <w:t> </w:t>
      </w:r>
      <w:r w:rsidR="00801E6F" w:rsidRPr="00330E78">
        <w:rPr>
          <w:b/>
          <w:bCs/>
          <w:sz w:val="28"/>
          <w:szCs w:val="28"/>
        </w:rPr>
        <w:t>TRANSMISSIONS</w:t>
      </w:r>
      <w:r w:rsidRPr="00330E78">
        <w:rPr>
          <w:b/>
          <w:bCs/>
          <w:sz w:val="28"/>
          <w:szCs w:val="28"/>
        </w:rPr>
        <w:t> »</w:t>
      </w:r>
    </w:p>
    <w:p w14:paraId="27B09F8E" w14:textId="77777777" w:rsidR="00330E78" w:rsidRPr="00330E78" w:rsidRDefault="00330E78" w:rsidP="004A0356">
      <w:pPr>
        <w:jc w:val="both"/>
        <w:rPr>
          <w:sz w:val="28"/>
          <w:szCs w:val="28"/>
        </w:rPr>
      </w:pPr>
    </w:p>
    <w:p w14:paraId="352EB8D0" w14:textId="6432CEA8" w:rsidR="005358B9" w:rsidRPr="00330E78" w:rsidRDefault="005F3CFA" w:rsidP="005358B9">
      <w:pPr>
        <w:jc w:val="both"/>
        <w:rPr>
          <w:sz w:val="28"/>
          <w:szCs w:val="28"/>
        </w:rPr>
      </w:pPr>
      <w:r w:rsidRPr="00330E78">
        <w:rPr>
          <w:sz w:val="28"/>
          <w:szCs w:val="28"/>
        </w:rPr>
        <w:t>Au cours des dernières décennies,</w:t>
      </w:r>
      <w:r w:rsidR="005358B9" w:rsidRPr="00330E78">
        <w:rPr>
          <w:sz w:val="28"/>
          <w:szCs w:val="28"/>
        </w:rPr>
        <w:t xml:space="preserve"> </w:t>
      </w:r>
      <w:r w:rsidR="005358B9" w:rsidRPr="00330E78">
        <w:rPr>
          <w:sz w:val="28"/>
          <w:szCs w:val="28"/>
        </w:rPr>
        <w:t>la modernité a consacré la</w:t>
      </w:r>
      <w:r w:rsidR="005358B9" w:rsidRPr="00330E78">
        <w:rPr>
          <w:sz w:val="28"/>
          <w:szCs w:val="28"/>
        </w:rPr>
        <w:t xml:space="preserve"> </w:t>
      </w:r>
      <w:r w:rsidR="005358B9" w:rsidRPr="00330E78">
        <w:rPr>
          <w:sz w:val="28"/>
          <w:szCs w:val="28"/>
        </w:rPr>
        <w:t xml:space="preserve">liberté individuelle </w:t>
      </w:r>
      <w:r w:rsidR="005358B9" w:rsidRPr="00330E78">
        <w:rPr>
          <w:sz w:val="28"/>
          <w:szCs w:val="28"/>
        </w:rPr>
        <w:t>et mis en exergue</w:t>
      </w:r>
      <w:r w:rsidR="005358B9" w:rsidRPr="00330E78">
        <w:rPr>
          <w:sz w:val="28"/>
          <w:szCs w:val="28"/>
        </w:rPr>
        <w:t xml:space="preserve"> la rupture avec la tradition, la</w:t>
      </w:r>
      <w:r w:rsidR="005358B9" w:rsidRPr="00330E78">
        <w:rPr>
          <w:sz w:val="28"/>
          <w:szCs w:val="28"/>
        </w:rPr>
        <w:t xml:space="preserve"> </w:t>
      </w:r>
      <w:r w:rsidR="005358B9" w:rsidRPr="00330E78">
        <w:rPr>
          <w:sz w:val="28"/>
          <w:szCs w:val="28"/>
        </w:rPr>
        <w:t>culture patrimoniale, les institutions et leurs dogmes</w:t>
      </w:r>
      <w:r w:rsidR="00E2776B" w:rsidRPr="00330E78">
        <w:rPr>
          <w:sz w:val="28"/>
          <w:szCs w:val="28"/>
        </w:rPr>
        <w:t>.</w:t>
      </w:r>
      <w:r w:rsidR="005358B9" w:rsidRPr="00330E78">
        <w:rPr>
          <w:sz w:val="28"/>
          <w:szCs w:val="28"/>
        </w:rPr>
        <w:t xml:space="preserve"> </w:t>
      </w:r>
      <w:r w:rsidR="00E2776B" w:rsidRPr="00330E78">
        <w:rPr>
          <w:sz w:val="28"/>
          <w:szCs w:val="28"/>
        </w:rPr>
        <w:t>La société actuelle, du fait de la mondialisation et de l’avancée des sciences, connaît un éclatement des références culturelles et des propositions de sens.</w:t>
      </w:r>
      <w:r w:rsidR="00E2776B" w:rsidRPr="00330E78">
        <w:rPr>
          <w:sz w:val="28"/>
          <w:szCs w:val="28"/>
        </w:rPr>
        <w:t xml:space="preserve"> Dans ce contexte, </w:t>
      </w:r>
      <w:r w:rsidR="005358B9" w:rsidRPr="00330E78">
        <w:rPr>
          <w:sz w:val="28"/>
          <w:szCs w:val="28"/>
        </w:rPr>
        <w:t xml:space="preserve">la question de la transmission est à nouveau d'actualité. </w:t>
      </w:r>
      <w:r w:rsidR="005358B9" w:rsidRPr="00330E78">
        <w:rPr>
          <w:sz w:val="28"/>
          <w:szCs w:val="28"/>
        </w:rPr>
        <w:t xml:space="preserve">Sur les </w:t>
      </w:r>
      <w:r w:rsidR="00E2776B" w:rsidRPr="00330E78">
        <w:rPr>
          <w:sz w:val="28"/>
          <w:szCs w:val="28"/>
        </w:rPr>
        <w:t>sujets</w:t>
      </w:r>
      <w:r w:rsidR="005358B9" w:rsidRPr="00330E78">
        <w:rPr>
          <w:sz w:val="28"/>
          <w:szCs w:val="28"/>
        </w:rPr>
        <w:t xml:space="preserve"> de société, d’environnement, de vie familiale ou</w:t>
      </w:r>
      <w:r w:rsidR="005358B9" w:rsidRPr="00330E78">
        <w:rPr>
          <w:sz w:val="28"/>
          <w:szCs w:val="28"/>
        </w:rPr>
        <w:t xml:space="preserve"> d'éducation, se pose </w:t>
      </w:r>
      <w:r w:rsidR="005358B9" w:rsidRPr="00330E78">
        <w:rPr>
          <w:sz w:val="28"/>
          <w:szCs w:val="28"/>
        </w:rPr>
        <w:t xml:space="preserve">aujourd’hui </w:t>
      </w:r>
      <w:r w:rsidR="005358B9" w:rsidRPr="00330E78">
        <w:rPr>
          <w:sz w:val="28"/>
          <w:szCs w:val="28"/>
        </w:rPr>
        <w:t>avec acuité la question de la</w:t>
      </w:r>
      <w:r w:rsidR="005358B9" w:rsidRPr="00330E78">
        <w:rPr>
          <w:sz w:val="28"/>
          <w:szCs w:val="28"/>
        </w:rPr>
        <w:t xml:space="preserve"> </w:t>
      </w:r>
      <w:r w:rsidR="005358B9" w:rsidRPr="00330E78">
        <w:rPr>
          <w:sz w:val="28"/>
          <w:szCs w:val="28"/>
        </w:rPr>
        <w:t>transmission des savoirs</w:t>
      </w:r>
      <w:r w:rsidRPr="00330E78">
        <w:rPr>
          <w:sz w:val="28"/>
          <w:szCs w:val="28"/>
        </w:rPr>
        <w:t>, des savoir-faire et</w:t>
      </w:r>
      <w:r w:rsidR="005358B9" w:rsidRPr="00330E78">
        <w:rPr>
          <w:sz w:val="28"/>
          <w:szCs w:val="28"/>
        </w:rPr>
        <w:t xml:space="preserve"> des valeurs.</w:t>
      </w:r>
    </w:p>
    <w:p w14:paraId="0C2EE890" w14:textId="412267CF" w:rsidR="00E2776B" w:rsidRPr="00330E78" w:rsidRDefault="00E2776B" w:rsidP="005358B9">
      <w:pPr>
        <w:jc w:val="both"/>
        <w:rPr>
          <w:sz w:val="28"/>
          <w:szCs w:val="28"/>
        </w:rPr>
      </w:pPr>
      <w:r w:rsidRPr="00330E78">
        <w:rPr>
          <w:sz w:val="28"/>
          <w:szCs w:val="28"/>
        </w:rPr>
        <w:t>Face à cette crise de la transmission, nous sommes parfois déboussolés</w:t>
      </w:r>
      <w:r w:rsidR="00563923" w:rsidRPr="00330E78">
        <w:rPr>
          <w:sz w:val="28"/>
          <w:szCs w:val="28"/>
        </w:rPr>
        <w:t>, en proie au doute et aux questions.</w:t>
      </w:r>
    </w:p>
    <w:p w14:paraId="6BD48BC4" w14:textId="6DCC06A2" w:rsidR="002E1ACA" w:rsidRPr="00330E78" w:rsidRDefault="00E57E8E" w:rsidP="004A0356">
      <w:pPr>
        <w:jc w:val="both"/>
        <w:rPr>
          <w:sz w:val="28"/>
          <w:szCs w:val="28"/>
        </w:rPr>
      </w:pPr>
      <w:r w:rsidRPr="00330E78">
        <w:rPr>
          <w:sz w:val="28"/>
          <w:szCs w:val="28"/>
        </w:rPr>
        <w:t xml:space="preserve">Pour </w:t>
      </w:r>
      <w:r w:rsidR="00563923" w:rsidRPr="00330E78">
        <w:rPr>
          <w:sz w:val="28"/>
          <w:szCs w:val="28"/>
        </w:rPr>
        <w:t xml:space="preserve">tenter d’y voir plus clair, </w:t>
      </w:r>
      <w:r w:rsidR="002E1ACA" w:rsidRPr="00330E78">
        <w:rPr>
          <w:sz w:val="28"/>
          <w:szCs w:val="28"/>
        </w:rPr>
        <w:t xml:space="preserve">au cours de chaque soirée, nous donnerons la parole à des </w:t>
      </w:r>
      <w:r w:rsidR="00563923" w:rsidRPr="00330E78">
        <w:rPr>
          <w:sz w:val="28"/>
          <w:szCs w:val="28"/>
        </w:rPr>
        <w:t>personnes</w:t>
      </w:r>
      <w:r w:rsidR="002E1ACA" w:rsidRPr="00330E78">
        <w:rPr>
          <w:sz w:val="28"/>
          <w:szCs w:val="28"/>
        </w:rPr>
        <w:t xml:space="preserve"> qui</w:t>
      </w:r>
      <w:r w:rsidR="00563923" w:rsidRPr="00330E78">
        <w:rPr>
          <w:sz w:val="28"/>
          <w:szCs w:val="28"/>
        </w:rPr>
        <w:t xml:space="preserve">, par leur réflexion, leur </w:t>
      </w:r>
      <w:r w:rsidR="00135683" w:rsidRPr="00330E78">
        <w:rPr>
          <w:sz w:val="28"/>
          <w:szCs w:val="28"/>
        </w:rPr>
        <w:t>métier</w:t>
      </w:r>
      <w:r w:rsidR="00563923" w:rsidRPr="00330E78">
        <w:rPr>
          <w:sz w:val="28"/>
          <w:szCs w:val="28"/>
        </w:rPr>
        <w:t xml:space="preserve"> ou leur engagement sont confrontées à cette question de la transmission</w:t>
      </w:r>
      <w:r w:rsidR="004B37A7" w:rsidRPr="00330E78">
        <w:rPr>
          <w:sz w:val="28"/>
          <w:szCs w:val="28"/>
        </w:rPr>
        <w:t xml:space="preserve"> et qui nous aideront à porter un regard d’humanité sur le sujet.</w:t>
      </w:r>
    </w:p>
    <w:p w14:paraId="36970FFA" w14:textId="71734410" w:rsidR="00135683" w:rsidRDefault="00135683">
      <w:pPr>
        <w:rPr>
          <w:rFonts w:ascii="Comic Sans MS" w:hAnsi="Comic Sans MS"/>
          <w:b/>
          <w:i/>
          <w:color w:val="C00000"/>
          <w:sz w:val="40"/>
          <w:szCs w:val="24"/>
        </w:rPr>
      </w:pPr>
      <w:r>
        <w:rPr>
          <w:rFonts w:ascii="Comic Sans MS" w:hAnsi="Comic Sans MS"/>
          <w:b/>
          <w:i/>
          <w:color w:val="C00000"/>
          <w:sz w:val="40"/>
          <w:szCs w:val="24"/>
        </w:rPr>
        <w:br w:type="page"/>
      </w:r>
    </w:p>
    <w:p w14:paraId="65A6D9C0" w14:textId="59233437" w:rsidR="001B4F9B" w:rsidRPr="006575F1" w:rsidRDefault="00801E6F" w:rsidP="004A0356">
      <w:pPr>
        <w:rPr>
          <w:rFonts w:ascii="Comic Sans MS" w:hAnsi="Comic Sans MS"/>
          <w:b/>
          <w:i/>
          <w:color w:val="C00000"/>
          <w:sz w:val="40"/>
          <w:szCs w:val="24"/>
        </w:rPr>
      </w:pPr>
      <w:r w:rsidRPr="006575F1">
        <w:rPr>
          <w:rFonts w:ascii="Comic Sans MS" w:hAnsi="Comic Sans MS"/>
          <w:b/>
          <w:i/>
          <w:color w:val="C00000"/>
          <w:sz w:val="40"/>
          <w:szCs w:val="24"/>
        </w:rPr>
        <w:lastRenderedPageBreak/>
        <w:t>Transmission du patrimoine commun</w:t>
      </w:r>
    </w:p>
    <w:p w14:paraId="69DF9EA8" w14:textId="77777777" w:rsidR="0072406E" w:rsidRPr="0072406E" w:rsidRDefault="0072406E" w:rsidP="004A0356">
      <w:pPr>
        <w:rPr>
          <w:rFonts w:ascii="Comic Sans MS" w:hAnsi="Comic Sans MS"/>
          <w:b/>
          <w:i/>
          <w:color w:val="385623" w:themeColor="accent6" w:themeShade="80"/>
          <w:sz w:val="8"/>
          <w:szCs w:val="8"/>
        </w:rPr>
      </w:pPr>
    </w:p>
    <w:p w14:paraId="4CFC8C7E" w14:textId="4FFBCD73" w:rsidR="009267D3" w:rsidRPr="00135683" w:rsidRDefault="009267D3" w:rsidP="004A0356">
      <w:pPr>
        <w:rPr>
          <w:rFonts w:ascii="Comic Sans MS" w:hAnsi="Comic Sans MS"/>
          <w:b/>
          <w:i/>
          <w:color w:val="385623" w:themeColor="accent6" w:themeShade="80"/>
          <w:sz w:val="32"/>
        </w:rPr>
      </w:pPr>
      <w:r w:rsidRPr="00135683">
        <w:rPr>
          <w:rFonts w:ascii="Comic Sans MS" w:hAnsi="Comic Sans MS"/>
          <w:b/>
          <w:i/>
          <w:color w:val="385623" w:themeColor="accent6" w:themeShade="80"/>
          <w:sz w:val="32"/>
        </w:rPr>
        <w:t xml:space="preserve">Lundi </w:t>
      </w:r>
      <w:r w:rsidR="00801E6F" w:rsidRPr="00135683">
        <w:rPr>
          <w:rFonts w:ascii="Comic Sans MS" w:hAnsi="Comic Sans MS"/>
          <w:b/>
          <w:i/>
          <w:color w:val="385623" w:themeColor="accent6" w:themeShade="80"/>
          <w:sz w:val="32"/>
        </w:rPr>
        <w:t>6</w:t>
      </w:r>
      <w:r w:rsidRPr="00135683">
        <w:rPr>
          <w:rFonts w:ascii="Comic Sans MS" w:hAnsi="Comic Sans MS"/>
          <w:b/>
          <w:i/>
          <w:color w:val="385623" w:themeColor="accent6" w:themeShade="80"/>
          <w:sz w:val="32"/>
        </w:rPr>
        <w:t xml:space="preserve"> mars 20</w:t>
      </w:r>
      <w:r w:rsidR="004B1035" w:rsidRPr="00135683">
        <w:rPr>
          <w:rFonts w:ascii="Comic Sans MS" w:hAnsi="Comic Sans MS"/>
          <w:b/>
          <w:i/>
          <w:color w:val="385623" w:themeColor="accent6" w:themeShade="80"/>
          <w:sz w:val="32"/>
        </w:rPr>
        <w:t>2</w:t>
      </w:r>
      <w:r w:rsidR="00801E6F" w:rsidRPr="00135683">
        <w:rPr>
          <w:rFonts w:ascii="Comic Sans MS" w:hAnsi="Comic Sans MS"/>
          <w:b/>
          <w:i/>
          <w:color w:val="385623" w:themeColor="accent6" w:themeShade="80"/>
          <w:sz w:val="32"/>
        </w:rPr>
        <w:t>3</w:t>
      </w:r>
      <w:r w:rsidRPr="00135683">
        <w:rPr>
          <w:rFonts w:ascii="Comic Sans MS" w:hAnsi="Comic Sans MS"/>
          <w:b/>
          <w:i/>
          <w:color w:val="385623" w:themeColor="accent6" w:themeShade="80"/>
          <w:sz w:val="32"/>
        </w:rPr>
        <w:t xml:space="preserve"> – 19h30 Cinéma Quarto Unieux</w:t>
      </w:r>
    </w:p>
    <w:p w14:paraId="123245F7" w14:textId="1C4A2D8E" w:rsidR="0072406E" w:rsidRDefault="0072406E" w:rsidP="004A0356">
      <w:pPr>
        <w:ind w:firstLine="708"/>
        <w:rPr>
          <w:b/>
          <w:sz w:val="24"/>
        </w:rPr>
      </w:pPr>
    </w:p>
    <w:p w14:paraId="64C24F1D" w14:textId="77777777" w:rsidR="006575F1" w:rsidRDefault="006575F1" w:rsidP="004A0356">
      <w:pPr>
        <w:ind w:firstLine="708"/>
        <w:rPr>
          <w:b/>
          <w:sz w:val="24"/>
        </w:rPr>
      </w:pPr>
    </w:p>
    <w:p w14:paraId="16F9B786" w14:textId="0E92080B" w:rsidR="00127836" w:rsidRPr="00135683" w:rsidRDefault="008870B9" w:rsidP="004A0356">
      <w:pPr>
        <w:ind w:firstLine="708"/>
        <w:rPr>
          <w:sz w:val="24"/>
          <w:szCs w:val="24"/>
        </w:rPr>
      </w:pPr>
      <w:r w:rsidRPr="00135683">
        <w:rPr>
          <w:b/>
          <w:sz w:val="28"/>
          <w:szCs w:val="24"/>
        </w:rPr>
        <w:t>LE FILM</w:t>
      </w:r>
      <w:r w:rsidR="001B4F9B" w:rsidRPr="00135683">
        <w:rPr>
          <w:b/>
          <w:sz w:val="28"/>
          <w:szCs w:val="24"/>
        </w:rPr>
        <w:tab/>
      </w:r>
      <w:r w:rsidR="001B4F9B" w:rsidRPr="00135683">
        <w:rPr>
          <w:sz w:val="24"/>
          <w:szCs w:val="24"/>
        </w:rPr>
        <w:tab/>
      </w:r>
      <w:r w:rsidR="001B4F9B" w:rsidRPr="00135683">
        <w:rPr>
          <w:b/>
          <w:i/>
          <w:sz w:val="36"/>
          <w:szCs w:val="24"/>
        </w:rPr>
        <w:t>« </w:t>
      </w:r>
      <w:r w:rsidR="00801E6F" w:rsidRPr="00135683">
        <w:rPr>
          <w:b/>
          <w:i/>
          <w:sz w:val="36"/>
          <w:szCs w:val="24"/>
        </w:rPr>
        <w:t xml:space="preserve">Nos soleils </w:t>
      </w:r>
      <w:r w:rsidR="001B4F9B" w:rsidRPr="00135683">
        <w:rPr>
          <w:b/>
          <w:i/>
          <w:sz w:val="36"/>
          <w:szCs w:val="24"/>
        </w:rPr>
        <w:t>»</w:t>
      </w:r>
      <w:r w:rsidR="004A0356" w:rsidRPr="00135683">
        <w:rPr>
          <w:sz w:val="24"/>
          <w:szCs w:val="24"/>
        </w:rPr>
        <w:t xml:space="preserve">   </w:t>
      </w:r>
      <w:r w:rsidR="00127836" w:rsidRPr="00135683">
        <w:rPr>
          <w:sz w:val="24"/>
          <w:szCs w:val="24"/>
        </w:rPr>
        <w:t xml:space="preserve">de </w:t>
      </w:r>
      <w:r w:rsidR="00C94A16" w:rsidRPr="00135683">
        <w:rPr>
          <w:sz w:val="24"/>
          <w:szCs w:val="24"/>
        </w:rPr>
        <w:t>Carla Simon</w:t>
      </w:r>
      <w:r w:rsidR="00127836" w:rsidRPr="00135683">
        <w:rPr>
          <w:sz w:val="24"/>
          <w:szCs w:val="24"/>
        </w:rPr>
        <w:t xml:space="preserve">  </w:t>
      </w:r>
    </w:p>
    <w:p w14:paraId="0E71E9BE" w14:textId="1A3F562D" w:rsidR="004A0356" w:rsidRDefault="004A0356" w:rsidP="004A0356">
      <w:pPr>
        <w:rPr>
          <w:bCs/>
          <w:sz w:val="24"/>
        </w:rPr>
      </w:pPr>
    </w:p>
    <w:p w14:paraId="0778E548" w14:textId="0AD9BBAA" w:rsidR="00127836" w:rsidRPr="00135683" w:rsidRDefault="00135683" w:rsidP="00B13B0F">
      <w:pPr>
        <w:ind w:left="2552"/>
        <w:jc w:val="both"/>
        <w:rPr>
          <w:noProof/>
          <w:sz w:val="28"/>
          <w:szCs w:val="28"/>
        </w:rPr>
      </w:pPr>
      <w:r>
        <w:rPr>
          <w:noProof/>
        </w:rPr>
        <w:drawing>
          <wp:anchor distT="0" distB="0" distL="114300" distR="114300" simplePos="0" relativeHeight="251699200" behindDoc="0" locked="0" layoutInCell="1" allowOverlap="1" wp14:anchorId="7D1F909C" wp14:editId="079EB88C">
            <wp:simplePos x="0" y="0"/>
            <wp:positionH relativeFrom="column">
              <wp:posOffset>118110</wp:posOffset>
            </wp:positionH>
            <wp:positionV relativeFrom="paragraph">
              <wp:posOffset>51435</wp:posOffset>
            </wp:positionV>
            <wp:extent cx="1295400" cy="1727835"/>
            <wp:effectExtent l="0" t="0" r="0" b="5715"/>
            <wp:wrapThrough wrapText="bothSides">
              <wp:wrapPolygon edited="0">
                <wp:start x="0" y="0"/>
                <wp:lineTo x="0" y="21433"/>
                <wp:lineTo x="21282" y="21433"/>
                <wp:lineTo x="21282" y="0"/>
                <wp:lineTo x="0"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1727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A16" w:rsidRPr="00135683">
        <w:rPr>
          <w:noProof/>
          <w:sz w:val="28"/>
          <w:szCs w:val="28"/>
        </w:rPr>
        <w:t>Depuis des générations, les Solé passent leurs étés à cueillir des pêches dans leur exploitation à Alcarràs, un petit village de Catalogne. Hélas, la récolte de cette année pourrait bien être la dernière car ils sont menacés d'expulsion. Le propriétaire du terrain a de nouveaux projets : couper les pêchers et installer des panneaux solaires. Confrontée à un avenir incertain, la grande famille, habituellement si unie, se déchire et risque de perdre tout ce qui faisait sa force.</w:t>
      </w:r>
    </w:p>
    <w:p w14:paraId="5D233CC0" w14:textId="2BDE696B" w:rsidR="00C94A16" w:rsidRDefault="00C94A16" w:rsidP="00B13B0F">
      <w:pPr>
        <w:ind w:left="2552"/>
        <w:jc w:val="both"/>
        <w:rPr>
          <w:noProof/>
        </w:rPr>
      </w:pPr>
    </w:p>
    <w:p w14:paraId="0E7EF548" w14:textId="3794829B" w:rsidR="00C94A16" w:rsidRDefault="00C94A16" w:rsidP="00B13B0F">
      <w:pPr>
        <w:ind w:left="2552"/>
        <w:jc w:val="both"/>
        <w:rPr>
          <w:noProof/>
        </w:rPr>
      </w:pPr>
    </w:p>
    <w:p w14:paraId="576337AB" w14:textId="4A4C093A" w:rsidR="00C94A16" w:rsidRDefault="00C94A16" w:rsidP="00B13B0F">
      <w:pPr>
        <w:ind w:left="2552"/>
        <w:jc w:val="both"/>
        <w:rPr>
          <w:noProof/>
        </w:rPr>
      </w:pPr>
    </w:p>
    <w:p w14:paraId="1554DF84" w14:textId="3333E230" w:rsidR="00C94A16" w:rsidRDefault="00C94A16" w:rsidP="00B13B0F">
      <w:pPr>
        <w:ind w:left="2552"/>
        <w:jc w:val="both"/>
        <w:rPr>
          <w:noProof/>
        </w:rPr>
      </w:pPr>
    </w:p>
    <w:p w14:paraId="101C0307" w14:textId="46ADBA0A" w:rsidR="00C94A16" w:rsidRPr="004A0356" w:rsidRDefault="006575F1" w:rsidP="00B13B0F">
      <w:pPr>
        <w:ind w:left="2552"/>
        <w:jc w:val="both"/>
        <w:rPr>
          <w:bCs/>
          <w:sz w:val="24"/>
        </w:rPr>
      </w:pPr>
      <w:r>
        <w:rPr>
          <w:b/>
          <w:noProof/>
          <w:sz w:val="24"/>
        </w:rPr>
        <mc:AlternateContent>
          <mc:Choice Requires="wps">
            <w:drawing>
              <wp:anchor distT="0" distB="0" distL="114300" distR="114300" simplePos="0" relativeHeight="251709440" behindDoc="0" locked="0" layoutInCell="1" allowOverlap="1" wp14:anchorId="2FF93F1B" wp14:editId="72E2460C">
                <wp:simplePos x="0" y="0"/>
                <wp:positionH relativeFrom="column">
                  <wp:posOffset>2196677</wp:posOffset>
                </wp:positionH>
                <wp:positionV relativeFrom="paragraph">
                  <wp:posOffset>163407</wp:posOffset>
                </wp:positionV>
                <wp:extent cx="1184910" cy="1329266"/>
                <wp:effectExtent l="0" t="0" r="15240" b="23495"/>
                <wp:wrapNone/>
                <wp:docPr id="28" name="Rectangle 28"/>
                <wp:cNvGraphicFramePr/>
                <a:graphic xmlns:a="http://schemas.openxmlformats.org/drawingml/2006/main">
                  <a:graphicData uri="http://schemas.microsoft.com/office/word/2010/wordprocessingShape">
                    <wps:wsp>
                      <wps:cNvSpPr/>
                      <wps:spPr>
                        <a:xfrm>
                          <a:off x="0" y="0"/>
                          <a:ext cx="1184910" cy="1329266"/>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D740CD" id="Rectangle 28" o:spid="_x0000_s1026" style="position:absolute;margin-left:172.95pt;margin-top:12.85pt;width:93.3pt;height:104.6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" filled="f" strokecolor="#1f4d78 [1604]" strokeweight="1.5pt"/>
            </w:pict>
          </mc:Fallback>
        </mc:AlternateContent>
      </w:r>
    </w:p>
    <w:p w14:paraId="15A8D144" w14:textId="11C6F43E" w:rsidR="008870B9" w:rsidRPr="009267D3" w:rsidRDefault="00273ED5" w:rsidP="0072406E">
      <w:pPr>
        <w:ind w:firstLine="708"/>
        <w:rPr>
          <w:b/>
          <w:sz w:val="24"/>
        </w:rPr>
      </w:pPr>
      <w:r>
        <w:rPr>
          <w:noProof/>
        </w:rPr>
        <w:drawing>
          <wp:anchor distT="0" distB="0" distL="114300" distR="114300" simplePos="0" relativeHeight="251710464" behindDoc="0" locked="0" layoutInCell="1" allowOverlap="1" wp14:anchorId="53BD4029" wp14:editId="772C3189">
            <wp:simplePos x="0" y="0"/>
            <wp:positionH relativeFrom="column">
              <wp:posOffset>2248112</wp:posOffset>
            </wp:positionH>
            <wp:positionV relativeFrom="paragraph">
              <wp:posOffset>19481</wp:posOffset>
            </wp:positionV>
            <wp:extent cx="1133687" cy="1297327"/>
            <wp:effectExtent l="0" t="0" r="9525" b="0"/>
            <wp:wrapNone/>
            <wp:docPr id="31" name="Image 31" descr="Une image contenant noir,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noir, sombr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687" cy="1297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7836">
        <w:rPr>
          <w:b/>
          <w:sz w:val="24"/>
        </w:rPr>
        <w:t>RE</w:t>
      </w:r>
      <w:r w:rsidR="009267D3" w:rsidRPr="009267D3">
        <w:rPr>
          <w:b/>
          <w:sz w:val="24"/>
        </w:rPr>
        <w:t>NCONTRE AVEC …</w:t>
      </w:r>
    </w:p>
    <w:p w14:paraId="167E5ABB" w14:textId="786740EA" w:rsidR="00FF1C78" w:rsidRPr="001C2C15" w:rsidRDefault="006575F1" w:rsidP="004A0356">
      <w:pPr>
        <w:jc w:val="both"/>
        <w:rPr>
          <w:sz w:val="14"/>
          <w:szCs w:val="14"/>
        </w:rPr>
      </w:pPr>
      <w:r>
        <w:rPr>
          <w:noProof/>
          <w:lang w:eastAsia="fr-FR"/>
        </w:rPr>
        <mc:AlternateContent>
          <mc:Choice Requires="wps">
            <w:drawing>
              <wp:anchor distT="0" distB="0" distL="114300" distR="114300" simplePos="0" relativeHeight="251661312" behindDoc="0" locked="0" layoutInCell="1" allowOverlap="1" wp14:anchorId="7720751D" wp14:editId="567133DC">
                <wp:simplePos x="0" y="0"/>
                <wp:positionH relativeFrom="column">
                  <wp:posOffset>3656754</wp:posOffset>
                </wp:positionH>
                <wp:positionV relativeFrom="paragraph">
                  <wp:posOffset>104140</wp:posOffset>
                </wp:positionV>
                <wp:extent cx="1257300" cy="406400"/>
                <wp:effectExtent l="0" t="0" r="19050" b="12700"/>
                <wp:wrapThrough wrapText="bothSides">
                  <wp:wrapPolygon edited="0">
                    <wp:start x="0" y="0"/>
                    <wp:lineTo x="0" y="21263"/>
                    <wp:lineTo x="21600" y="21263"/>
                    <wp:lineTo x="21600" y="0"/>
                    <wp:lineTo x="0" y="0"/>
                  </wp:wrapPolygon>
                </wp:wrapThrough>
                <wp:docPr id="4" name="Zone de texte 4"/>
                <wp:cNvGraphicFramePr/>
                <a:graphic xmlns:a="http://schemas.openxmlformats.org/drawingml/2006/main">
                  <a:graphicData uri="http://schemas.microsoft.com/office/word/2010/wordprocessingShape">
                    <wps:wsp>
                      <wps:cNvSpPr txBox="1"/>
                      <wps:spPr>
                        <a:xfrm>
                          <a:off x="0" y="0"/>
                          <a:ext cx="1257300" cy="406400"/>
                        </a:xfrm>
                        <a:prstGeom prst="rect">
                          <a:avLst/>
                        </a:prstGeom>
                        <a:solidFill>
                          <a:schemeClr val="lt1"/>
                        </a:solidFill>
                        <a:ln w="6350">
                          <a:solidFill>
                            <a:prstClr val="black"/>
                          </a:solidFill>
                        </a:ln>
                      </wps:spPr>
                      <wps:txbx>
                        <w:txbxContent>
                          <w:p w14:paraId="72984180" w14:textId="7CB0BD14" w:rsidR="008870B9" w:rsidRPr="00BD24DA" w:rsidRDefault="008619A2">
                            <w:pPr>
                              <w:rPr>
                                <w:b/>
                                <w:bCs/>
                              </w:rPr>
                            </w:pPr>
                            <w:r>
                              <w:rPr>
                                <w:b/>
                                <w:bCs/>
                              </w:rPr>
                              <w:t>Michel CHARMET</w:t>
                            </w:r>
                          </w:p>
                          <w:p w14:paraId="1B06E33B" w14:textId="681C50CB" w:rsidR="008870B9" w:rsidRDefault="008619A2">
                            <w:r>
                              <w:t>Agriculteur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0751D" id="_x0000_t202" coordsize="21600,21600" o:spt="202" path="m,l,21600r21600,l21600,xe">
                <v:stroke joinstyle="miter"/>
                <v:path gradientshapeok="t" o:connecttype="rect"/>
              </v:shapetype>
              <v:shape id="Zone de texte 4" o:spid="_x0000_s1026" type="#_x0000_t202" style="position:absolute;left:0;text-align:left;margin-left:287.95pt;margin-top:8.2pt;width:99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MDNgIAAHw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" fillcolor="white [3201]" strokeweight=".5pt">
                <v:textbox>
                  <w:txbxContent>
                    <w:p w14:paraId="72984180" w14:textId="7CB0BD14" w:rsidR="008870B9" w:rsidRPr="00BD24DA" w:rsidRDefault="008619A2">
                      <w:pPr>
                        <w:rPr>
                          <w:b/>
                          <w:bCs/>
                        </w:rPr>
                      </w:pPr>
                      <w:r>
                        <w:rPr>
                          <w:b/>
                          <w:bCs/>
                        </w:rPr>
                        <w:t>Michel CHARMET</w:t>
                      </w:r>
                    </w:p>
                    <w:p w14:paraId="1B06E33B" w14:textId="681C50CB" w:rsidR="008870B9" w:rsidRDefault="008619A2">
                      <w:r>
                        <w:t>Agriculteur</w:t>
                      </w:r>
                    </w:p>
                  </w:txbxContent>
                </v:textbox>
                <w10:wrap type="through"/>
              </v:shape>
            </w:pict>
          </mc:Fallback>
        </mc:AlternateContent>
      </w:r>
      <w:r w:rsidR="00FC6062">
        <w:rPr>
          <w:noProof/>
        </w:rPr>
        <mc:AlternateContent>
          <mc:Choice Requires="wps">
            <w:drawing>
              <wp:anchor distT="0" distB="0" distL="114300" distR="114300" simplePos="0" relativeHeight="251694080" behindDoc="0" locked="0" layoutInCell="1" allowOverlap="1" wp14:anchorId="10016091" wp14:editId="23B21137">
                <wp:simplePos x="0" y="0"/>
                <wp:positionH relativeFrom="column">
                  <wp:posOffset>3657600</wp:posOffset>
                </wp:positionH>
                <wp:positionV relativeFrom="paragraph">
                  <wp:posOffset>1090295</wp:posOffset>
                </wp:positionV>
                <wp:extent cx="514662" cy="189876"/>
                <wp:effectExtent l="0" t="0" r="0" b="635"/>
                <wp:wrapNone/>
                <wp:docPr id="5" name="Zone de texte 5"/>
                <wp:cNvGraphicFramePr/>
                <a:graphic xmlns:a="http://schemas.openxmlformats.org/drawingml/2006/main">
                  <a:graphicData uri="http://schemas.microsoft.com/office/word/2010/wordprocessingShape">
                    <wps:wsp>
                      <wps:cNvSpPr txBox="1"/>
                      <wps:spPr>
                        <a:xfrm>
                          <a:off x="0" y="0"/>
                          <a:ext cx="514662" cy="189876"/>
                        </a:xfrm>
                        <a:prstGeom prst="rect">
                          <a:avLst/>
                        </a:prstGeom>
                        <a:noFill/>
                        <a:ln w="6350">
                          <a:noFill/>
                        </a:ln>
                      </wps:spPr>
                      <wps:txbx>
                        <w:txbxContent>
                          <w:p w14:paraId="390EB1B7" w14:textId="77777777" w:rsidR="00FC6062" w:rsidRPr="001C2C15" w:rsidRDefault="00FC6062" w:rsidP="00FC6062">
                            <w:pPr>
                              <w:rPr>
                                <w:i/>
                                <w:iCs/>
                                <w:color w:val="FFFFFF" w:themeColor="background1"/>
                                <w:sz w:val="10"/>
                                <w:szCs w:val="10"/>
                              </w:rPr>
                            </w:pPr>
                            <w:r w:rsidRPr="001C2C15">
                              <w:rPr>
                                <w:i/>
                                <w:iCs/>
                                <w:color w:val="FFFFFF" w:themeColor="background1"/>
                                <w:sz w:val="10"/>
                                <w:szCs w:val="10"/>
                              </w:rPr>
                              <w:t>©Le Progrès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16091" id="Zone de texte 5" o:spid="_x0000_s1027" type="#_x0000_t202" style="position:absolute;left:0;text-align:left;margin-left:4in;margin-top:85.85pt;width:40.5pt;height:1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" filled="f" stroked="f" strokeweight=".5pt">
                <v:textbox>
                  <w:txbxContent>
                    <w:p w14:paraId="390EB1B7" w14:textId="77777777" w:rsidR="00FC6062" w:rsidRPr="001C2C15" w:rsidRDefault="00FC6062" w:rsidP="00FC6062">
                      <w:pPr>
                        <w:rPr>
                          <w:i/>
                          <w:iCs/>
                          <w:color w:val="FFFFFF" w:themeColor="background1"/>
                          <w:sz w:val="10"/>
                          <w:szCs w:val="10"/>
                        </w:rPr>
                      </w:pPr>
                      <w:r w:rsidRPr="001C2C15">
                        <w:rPr>
                          <w:i/>
                          <w:iCs/>
                          <w:color w:val="FFFFFF" w:themeColor="background1"/>
                          <w:sz w:val="10"/>
                          <w:szCs w:val="10"/>
                        </w:rPr>
                        <w:t>©Le Progrès</w:t>
                      </w:r>
                    </w:p>
                  </w:txbxContent>
                </v:textbox>
              </v:shape>
            </w:pict>
          </mc:Fallback>
        </mc:AlternateContent>
      </w:r>
      <w:r w:rsidR="001C2C15">
        <w:rPr>
          <w:noProof/>
        </w:rPr>
        <mc:AlternateContent>
          <mc:Choice Requires="wps">
            <w:drawing>
              <wp:anchor distT="0" distB="0" distL="114300" distR="114300" simplePos="0" relativeHeight="251692032" behindDoc="0" locked="0" layoutInCell="1" allowOverlap="1" wp14:anchorId="53AE8FD6" wp14:editId="6836A8F5">
                <wp:simplePos x="0" y="0"/>
                <wp:positionH relativeFrom="column">
                  <wp:posOffset>14605</wp:posOffset>
                </wp:positionH>
                <wp:positionV relativeFrom="paragraph">
                  <wp:posOffset>1122524</wp:posOffset>
                </wp:positionV>
                <wp:extent cx="514662" cy="189876"/>
                <wp:effectExtent l="0" t="0" r="0" b="635"/>
                <wp:wrapNone/>
                <wp:docPr id="2" name="Zone de texte 2"/>
                <wp:cNvGraphicFramePr/>
                <a:graphic xmlns:a="http://schemas.openxmlformats.org/drawingml/2006/main">
                  <a:graphicData uri="http://schemas.microsoft.com/office/word/2010/wordprocessingShape">
                    <wps:wsp>
                      <wps:cNvSpPr txBox="1"/>
                      <wps:spPr>
                        <a:xfrm>
                          <a:off x="0" y="0"/>
                          <a:ext cx="514662" cy="189876"/>
                        </a:xfrm>
                        <a:prstGeom prst="rect">
                          <a:avLst/>
                        </a:prstGeom>
                        <a:noFill/>
                        <a:ln w="6350">
                          <a:noFill/>
                        </a:ln>
                      </wps:spPr>
                      <wps:txbx>
                        <w:txbxContent>
                          <w:p w14:paraId="30B51C86" w14:textId="25175639" w:rsidR="001C2C15" w:rsidRPr="001C2C15" w:rsidRDefault="001C2C15">
                            <w:pPr>
                              <w:rPr>
                                <w:i/>
                                <w:iCs/>
                                <w:color w:val="FFFFFF" w:themeColor="background1"/>
                                <w:sz w:val="10"/>
                                <w:szCs w:val="10"/>
                              </w:rPr>
                            </w:pPr>
                            <w:r w:rsidRPr="001C2C15">
                              <w:rPr>
                                <w:i/>
                                <w:iCs/>
                                <w:color w:val="FFFFFF" w:themeColor="background1"/>
                                <w:sz w:val="10"/>
                                <w:szCs w:val="10"/>
                              </w:rPr>
                              <w:t>©Le Progrès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E8FD6" id="Zone de texte 2" o:spid="_x0000_s1028" type="#_x0000_t202" style="position:absolute;left:0;text-align:left;margin-left:1.15pt;margin-top:88.4pt;width:40.5pt;height:1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" filled="f" stroked="f" strokeweight=".5pt">
                <v:textbox>
                  <w:txbxContent>
                    <w:p w14:paraId="30B51C86" w14:textId="25175639" w:rsidR="001C2C15" w:rsidRPr="001C2C15" w:rsidRDefault="001C2C15">
                      <w:pPr>
                        <w:rPr>
                          <w:i/>
                          <w:iCs/>
                          <w:color w:val="FFFFFF" w:themeColor="background1"/>
                          <w:sz w:val="10"/>
                          <w:szCs w:val="10"/>
                        </w:rPr>
                      </w:pPr>
                      <w:r w:rsidRPr="001C2C15">
                        <w:rPr>
                          <w:i/>
                          <w:iCs/>
                          <w:color w:val="FFFFFF" w:themeColor="background1"/>
                          <w:sz w:val="10"/>
                          <w:szCs w:val="10"/>
                        </w:rPr>
                        <w:t>©Le Progrès</w:t>
                      </w:r>
                    </w:p>
                  </w:txbxContent>
                </v:textbox>
              </v:shape>
            </w:pict>
          </mc:Fallback>
        </mc:AlternateContent>
      </w:r>
      <w:r w:rsidR="001C2C15">
        <w:rPr>
          <w:sz w:val="14"/>
          <w:szCs w:val="14"/>
        </w:rPr>
        <w:tab/>
      </w:r>
      <w:r w:rsidR="001C2C15">
        <w:rPr>
          <w:sz w:val="14"/>
          <w:szCs w:val="14"/>
        </w:rPr>
        <w:tab/>
      </w:r>
    </w:p>
    <w:p w14:paraId="094EAF75" w14:textId="7B7892EA" w:rsidR="00135683" w:rsidRDefault="00135683" w:rsidP="008619A2">
      <w:pPr>
        <w:rPr>
          <w:rFonts w:ascii="Comic Sans MS" w:hAnsi="Comic Sans MS"/>
          <w:b/>
          <w:i/>
          <w:color w:val="0070C0"/>
          <w:sz w:val="24"/>
          <w:szCs w:val="16"/>
        </w:rPr>
      </w:pPr>
    </w:p>
    <w:p w14:paraId="6AEFAD93" w14:textId="001CE911" w:rsidR="00135683" w:rsidRDefault="00135683" w:rsidP="008619A2">
      <w:pPr>
        <w:rPr>
          <w:rFonts w:ascii="Comic Sans MS" w:hAnsi="Comic Sans MS"/>
          <w:b/>
          <w:i/>
          <w:color w:val="0070C0"/>
          <w:sz w:val="24"/>
          <w:szCs w:val="16"/>
        </w:rPr>
      </w:pPr>
    </w:p>
    <w:p w14:paraId="6290B660" w14:textId="78C6E328" w:rsidR="006575F1" w:rsidRDefault="006575F1" w:rsidP="008619A2">
      <w:pPr>
        <w:rPr>
          <w:rFonts w:ascii="Comic Sans MS" w:hAnsi="Comic Sans MS"/>
          <w:b/>
          <w:i/>
          <w:color w:val="0070C0"/>
          <w:sz w:val="24"/>
          <w:szCs w:val="16"/>
        </w:rPr>
      </w:pPr>
    </w:p>
    <w:p w14:paraId="23CFC314" w14:textId="4CF1485A" w:rsidR="00135683" w:rsidRDefault="00135683" w:rsidP="008619A2">
      <w:pPr>
        <w:rPr>
          <w:rFonts w:ascii="Comic Sans MS" w:hAnsi="Comic Sans MS"/>
          <w:b/>
          <w:i/>
          <w:color w:val="0070C0"/>
          <w:sz w:val="24"/>
          <w:szCs w:val="16"/>
        </w:rPr>
      </w:pPr>
    </w:p>
    <w:p w14:paraId="440C5C6D" w14:textId="7196B500" w:rsidR="00135683" w:rsidRDefault="00135683" w:rsidP="008619A2">
      <w:pPr>
        <w:rPr>
          <w:rFonts w:ascii="Comic Sans MS" w:hAnsi="Comic Sans MS"/>
          <w:b/>
          <w:i/>
          <w:color w:val="0070C0"/>
          <w:sz w:val="24"/>
          <w:szCs w:val="16"/>
        </w:rPr>
      </w:pPr>
    </w:p>
    <w:p w14:paraId="194ED255" w14:textId="16FDD6D6" w:rsidR="008619A2" w:rsidRPr="00135683" w:rsidRDefault="008619A2" w:rsidP="008619A2">
      <w:pPr>
        <w:rPr>
          <w:rFonts w:ascii="Comic Sans MS" w:hAnsi="Comic Sans MS"/>
          <w:b/>
          <w:i/>
          <w:color w:val="0070C0"/>
          <w:sz w:val="28"/>
          <w:szCs w:val="18"/>
        </w:rPr>
      </w:pPr>
      <w:r w:rsidRPr="00135683">
        <w:rPr>
          <w:rFonts w:ascii="Comic Sans MS" w:hAnsi="Comic Sans MS"/>
          <w:b/>
          <w:i/>
          <w:color w:val="0070C0"/>
          <w:sz w:val="28"/>
          <w:szCs w:val="18"/>
        </w:rPr>
        <w:t xml:space="preserve">« Nous n’héritons pas de la terre de nos ancêtres, nous l’empruntons à nos enfants ». </w:t>
      </w:r>
    </w:p>
    <w:p w14:paraId="33841A76" w14:textId="1A675639" w:rsidR="00135683" w:rsidRPr="006575F1" w:rsidRDefault="008619A2" w:rsidP="008619A2">
      <w:pPr>
        <w:rPr>
          <w:bCs/>
        </w:rPr>
      </w:pPr>
      <w:r w:rsidRPr="006575F1">
        <w:rPr>
          <w:rFonts w:ascii="Comic Sans MS" w:hAnsi="Comic Sans MS"/>
          <w:bCs/>
          <w:i/>
          <w:sz w:val="24"/>
          <w:szCs w:val="16"/>
        </w:rPr>
        <w:t>Proverbe africain cité dans « Terre des Hommes » de Saint-Exupéry.</w:t>
      </w:r>
      <w:r w:rsidRPr="006575F1">
        <w:rPr>
          <w:bCs/>
        </w:rPr>
        <w:t xml:space="preserve"> </w:t>
      </w:r>
    </w:p>
    <w:p w14:paraId="5CBBAA8A" w14:textId="07AAD69E" w:rsidR="00135683" w:rsidRDefault="00135683" w:rsidP="008619A2">
      <w:pPr>
        <w:rPr>
          <w:sz w:val="24"/>
          <w:szCs w:val="24"/>
        </w:rPr>
      </w:pPr>
    </w:p>
    <w:p w14:paraId="3FF821DF" w14:textId="77777777" w:rsidR="006575F1" w:rsidRDefault="006575F1" w:rsidP="008619A2">
      <w:pPr>
        <w:rPr>
          <w:sz w:val="24"/>
          <w:szCs w:val="24"/>
        </w:rPr>
      </w:pPr>
    </w:p>
    <w:p w14:paraId="0A3D01E7" w14:textId="4643721D" w:rsidR="008619A2" w:rsidRPr="006575F1" w:rsidRDefault="006575F1" w:rsidP="008619A2">
      <w:pPr>
        <w:rPr>
          <w:b/>
          <w:bCs/>
          <w:i/>
          <w:iCs/>
          <w:sz w:val="28"/>
          <w:szCs w:val="28"/>
        </w:rPr>
      </w:pPr>
      <w:bookmarkStart w:id="0" w:name="_Hlk126342798"/>
      <w:r w:rsidRPr="006575F1">
        <w:rPr>
          <w:b/>
          <w:bCs/>
          <w:i/>
          <w:iCs/>
          <w:sz w:val="28"/>
          <w:szCs w:val="28"/>
        </w:rPr>
        <w:t>Thèmes de réflexion …</w:t>
      </w:r>
    </w:p>
    <w:bookmarkEnd w:id="0"/>
    <w:p w14:paraId="0240DC6A" w14:textId="77777777" w:rsidR="006575F1" w:rsidRDefault="006575F1" w:rsidP="008619A2">
      <w:pPr>
        <w:rPr>
          <w:sz w:val="28"/>
          <w:szCs w:val="28"/>
        </w:rPr>
      </w:pPr>
    </w:p>
    <w:p w14:paraId="617EC2FF" w14:textId="247D9EC6" w:rsidR="008619A2" w:rsidRPr="00135683" w:rsidRDefault="008619A2" w:rsidP="008619A2">
      <w:pPr>
        <w:rPr>
          <w:sz w:val="28"/>
          <w:szCs w:val="28"/>
        </w:rPr>
      </w:pPr>
      <w:r w:rsidRPr="00135683">
        <w:rPr>
          <w:sz w:val="28"/>
          <w:szCs w:val="28"/>
        </w:rPr>
        <w:t>Une terre reçue et à transmettre</w:t>
      </w:r>
    </w:p>
    <w:p w14:paraId="570BA6CC" w14:textId="7B764FF6" w:rsidR="008619A2" w:rsidRPr="00135683" w:rsidRDefault="006575F1" w:rsidP="008619A2">
      <w:pPr>
        <w:rPr>
          <w:sz w:val="28"/>
          <w:szCs w:val="28"/>
        </w:rPr>
      </w:pPr>
      <w:r>
        <w:rPr>
          <w:sz w:val="28"/>
          <w:szCs w:val="28"/>
        </w:rPr>
        <w:t>L</w:t>
      </w:r>
      <w:r w:rsidR="008619A2" w:rsidRPr="00135683">
        <w:rPr>
          <w:sz w:val="28"/>
          <w:szCs w:val="28"/>
        </w:rPr>
        <w:t xml:space="preserve">es grands défis environnementaux contemporains. </w:t>
      </w:r>
    </w:p>
    <w:p w14:paraId="750ACB1B" w14:textId="77777777" w:rsidR="008619A2" w:rsidRPr="00135683" w:rsidRDefault="008619A2" w:rsidP="008619A2">
      <w:pPr>
        <w:rPr>
          <w:sz w:val="28"/>
          <w:szCs w:val="28"/>
        </w:rPr>
      </w:pPr>
      <w:r w:rsidRPr="00135683">
        <w:rPr>
          <w:sz w:val="28"/>
          <w:szCs w:val="28"/>
        </w:rPr>
        <w:t>La notion d'écologie intégrale</w:t>
      </w:r>
    </w:p>
    <w:p w14:paraId="3A1EB356" w14:textId="77777777" w:rsidR="008619A2" w:rsidRPr="00135683" w:rsidRDefault="008619A2" w:rsidP="008619A2">
      <w:pPr>
        <w:rPr>
          <w:sz w:val="28"/>
          <w:szCs w:val="28"/>
        </w:rPr>
      </w:pPr>
      <w:r w:rsidRPr="00135683">
        <w:rPr>
          <w:sz w:val="28"/>
          <w:szCs w:val="28"/>
        </w:rPr>
        <w:t xml:space="preserve">Que pourrait être une terre "en bon état" à transmettre aux générations </w:t>
      </w:r>
      <w:proofErr w:type="gramStart"/>
      <w:r w:rsidRPr="00135683">
        <w:rPr>
          <w:sz w:val="28"/>
          <w:szCs w:val="28"/>
        </w:rPr>
        <w:t>futures?</w:t>
      </w:r>
      <w:proofErr w:type="gramEnd"/>
    </w:p>
    <w:p w14:paraId="31DB3BC2" w14:textId="46D2ACB4" w:rsidR="008619A2" w:rsidRPr="00135683" w:rsidRDefault="008619A2" w:rsidP="008619A2">
      <w:pPr>
        <w:rPr>
          <w:sz w:val="28"/>
          <w:szCs w:val="28"/>
        </w:rPr>
      </w:pPr>
      <w:r w:rsidRPr="00135683">
        <w:rPr>
          <w:sz w:val="28"/>
          <w:szCs w:val="28"/>
        </w:rPr>
        <w:t>Le concept de création continuée.</w:t>
      </w:r>
    </w:p>
    <w:p w14:paraId="3306F266" w14:textId="77777777" w:rsidR="008619A2" w:rsidRPr="00135683" w:rsidRDefault="008619A2" w:rsidP="004A0356">
      <w:pPr>
        <w:rPr>
          <w:rFonts w:ascii="Comic Sans MS" w:hAnsi="Comic Sans MS"/>
          <w:b/>
          <w:i/>
          <w:color w:val="C00000"/>
          <w:sz w:val="28"/>
          <w:szCs w:val="28"/>
        </w:rPr>
      </w:pPr>
    </w:p>
    <w:p w14:paraId="5D612397" w14:textId="04E69BE1" w:rsidR="006575F1" w:rsidRDefault="006575F1">
      <w:pPr>
        <w:rPr>
          <w:rFonts w:ascii="Comic Sans MS" w:hAnsi="Comic Sans MS"/>
          <w:b/>
          <w:i/>
          <w:color w:val="C00000"/>
          <w:sz w:val="40"/>
          <w:szCs w:val="24"/>
        </w:rPr>
      </w:pPr>
      <w:r>
        <w:rPr>
          <w:rFonts w:ascii="Comic Sans MS" w:hAnsi="Comic Sans MS"/>
          <w:b/>
          <w:i/>
          <w:color w:val="C00000"/>
          <w:sz w:val="40"/>
          <w:szCs w:val="24"/>
        </w:rPr>
        <w:br w:type="page"/>
      </w:r>
    </w:p>
    <w:p w14:paraId="47E2ACA6" w14:textId="7888C1EA" w:rsidR="00FF1C78" w:rsidRPr="00085F49" w:rsidRDefault="008619A2" w:rsidP="004A0356">
      <w:pPr>
        <w:rPr>
          <w:rFonts w:ascii="Comic Sans MS" w:hAnsi="Comic Sans MS"/>
          <w:b/>
          <w:i/>
          <w:color w:val="C00000"/>
          <w:sz w:val="40"/>
          <w:szCs w:val="24"/>
        </w:rPr>
      </w:pPr>
      <w:r>
        <w:rPr>
          <w:rFonts w:ascii="Comic Sans MS" w:hAnsi="Comic Sans MS"/>
          <w:b/>
          <w:i/>
          <w:color w:val="C00000"/>
          <w:sz w:val="40"/>
          <w:szCs w:val="24"/>
        </w:rPr>
        <w:lastRenderedPageBreak/>
        <w:t>Transmission des valeurs et des traditions</w:t>
      </w:r>
    </w:p>
    <w:p w14:paraId="4629E4E3" w14:textId="77777777" w:rsidR="0072406E" w:rsidRPr="0072406E" w:rsidRDefault="0072406E" w:rsidP="004A0356">
      <w:pPr>
        <w:rPr>
          <w:b/>
          <w:i/>
          <w:color w:val="385623" w:themeColor="accent6" w:themeShade="80"/>
          <w:sz w:val="8"/>
          <w:szCs w:val="8"/>
        </w:rPr>
      </w:pPr>
    </w:p>
    <w:p w14:paraId="5E063FE2" w14:textId="1C2847A3" w:rsidR="00FF1C78" w:rsidRPr="009267D3" w:rsidRDefault="009267D3" w:rsidP="004A0356">
      <w:pPr>
        <w:rPr>
          <w:b/>
          <w:i/>
          <w:color w:val="385623" w:themeColor="accent6" w:themeShade="80"/>
          <w:sz w:val="32"/>
        </w:rPr>
      </w:pPr>
      <w:r w:rsidRPr="009267D3">
        <w:rPr>
          <w:b/>
          <w:i/>
          <w:color w:val="385623" w:themeColor="accent6" w:themeShade="80"/>
          <w:sz w:val="32"/>
        </w:rPr>
        <w:t xml:space="preserve">Lundi </w:t>
      </w:r>
      <w:r w:rsidR="00291264">
        <w:rPr>
          <w:b/>
          <w:i/>
          <w:color w:val="385623" w:themeColor="accent6" w:themeShade="80"/>
          <w:sz w:val="32"/>
        </w:rPr>
        <w:t>1</w:t>
      </w:r>
      <w:r w:rsidR="008619A2">
        <w:rPr>
          <w:b/>
          <w:i/>
          <w:color w:val="385623" w:themeColor="accent6" w:themeShade="80"/>
          <w:sz w:val="32"/>
        </w:rPr>
        <w:t>3</w:t>
      </w:r>
      <w:r w:rsidRPr="009267D3">
        <w:rPr>
          <w:b/>
          <w:i/>
          <w:color w:val="385623" w:themeColor="accent6" w:themeShade="80"/>
          <w:sz w:val="32"/>
        </w:rPr>
        <w:t xml:space="preserve"> mars 20</w:t>
      </w:r>
      <w:r w:rsidR="003826B8">
        <w:rPr>
          <w:b/>
          <w:i/>
          <w:color w:val="385623" w:themeColor="accent6" w:themeShade="80"/>
          <w:sz w:val="32"/>
        </w:rPr>
        <w:t>2</w:t>
      </w:r>
      <w:r w:rsidR="008619A2">
        <w:rPr>
          <w:b/>
          <w:i/>
          <w:color w:val="385623" w:themeColor="accent6" w:themeShade="80"/>
          <w:sz w:val="32"/>
        </w:rPr>
        <w:t>3</w:t>
      </w:r>
      <w:r w:rsidRPr="009267D3">
        <w:rPr>
          <w:b/>
          <w:i/>
          <w:color w:val="385623" w:themeColor="accent6" w:themeShade="80"/>
          <w:sz w:val="32"/>
        </w:rPr>
        <w:t xml:space="preserve"> – 19h</w:t>
      </w:r>
      <w:proofErr w:type="gramStart"/>
      <w:r w:rsidRPr="009267D3">
        <w:rPr>
          <w:b/>
          <w:i/>
          <w:color w:val="385623" w:themeColor="accent6" w:themeShade="80"/>
          <w:sz w:val="32"/>
        </w:rPr>
        <w:t>30  Cinéma</w:t>
      </w:r>
      <w:proofErr w:type="gramEnd"/>
      <w:r w:rsidRPr="009267D3">
        <w:rPr>
          <w:b/>
          <w:i/>
          <w:color w:val="385623" w:themeColor="accent6" w:themeShade="80"/>
          <w:sz w:val="32"/>
        </w:rPr>
        <w:t xml:space="preserve"> Quarto Unieux</w:t>
      </w:r>
    </w:p>
    <w:p w14:paraId="30CDAA4D" w14:textId="0B140FAC" w:rsidR="009267D3" w:rsidRPr="0008535C" w:rsidRDefault="009267D3" w:rsidP="004A0356">
      <w:pPr>
        <w:rPr>
          <w:sz w:val="8"/>
        </w:rPr>
      </w:pPr>
    </w:p>
    <w:p w14:paraId="10A44800" w14:textId="0D620406" w:rsidR="0072406E" w:rsidRDefault="003826B8" w:rsidP="004A0356">
      <w:pPr>
        <w:rPr>
          <w:b/>
          <w:sz w:val="24"/>
        </w:rPr>
      </w:pPr>
      <w:r>
        <w:rPr>
          <w:b/>
          <w:sz w:val="24"/>
        </w:rPr>
        <w:t xml:space="preserve">      </w:t>
      </w:r>
    </w:p>
    <w:p w14:paraId="044110A8" w14:textId="77777777" w:rsidR="006575F1" w:rsidRDefault="006575F1" w:rsidP="004A0356">
      <w:pPr>
        <w:rPr>
          <w:b/>
          <w:sz w:val="24"/>
        </w:rPr>
      </w:pPr>
    </w:p>
    <w:p w14:paraId="0FD8ECB0" w14:textId="584DF76E" w:rsidR="00A53526" w:rsidRPr="006575F1" w:rsidRDefault="00FF1C78" w:rsidP="00BD24DA">
      <w:pPr>
        <w:ind w:firstLine="708"/>
        <w:rPr>
          <w:b/>
          <w:sz w:val="36"/>
          <w:szCs w:val="24"/>
        </w:rPr>
      </w:pPr>
      <w:r w:rsidRPr="006575F1">
        <w:rPr>
          <w:b/>
          <w:sz w:val="28"/>
          <w:szCs w:val="24"/>
        </w:rPr>
        <w:t>L</w:t>
      </w:r>
      <w:r w:rsidR="009267D3" w:rsidRPr="006575F1">
        <w:rPr>
          <w:b/>
          <w:sz w:val="28"/>
          <w:szCs w:val="24"/>
        </w:rPr>
        <w:t>E</w:t>
      </w:r>
      <w:r w:rsidRPr="006575F1">
        <w:rPr>
          <w:b/>
          <w:sz w:val="28"/>
          <w:szCs w:val="24"/>
        </w:rPr>
        <w:t xml:space="preserve"> FILM</w:t>
      </w:r>
      <w:r w:rsidR="008870B9" w:rsidRPr="006575F1">
        <w:rPr>
          <w:sz w:val="24"/>
          <w:szCs w:val="24"/>
        </w:rPr>
        <w:tab/>
      </w:r>
      <w:r w:rsidR="008870B9" w:rsidRPr="006575F1">
        <w:rPr>
          <w:sz w:val="24"/>
          <w:szCs w:val="24"/>
        </w:rPr>
        <w:tab/>
      </w:r>
      <w:r w:rsidR="009267D3" w:rsidRPr="006575F1">
        <w:rPr>
          <w:i/>
          <w:sz w:val="36"/>
          <w:szCs w:val="36"/>
        </w:rPr>
        <w:t>« </w:t>
      </w:r>
      <w:proofErr w:type="spellStart"/>
      <w:r w:rsidR="008619A2" w:rsidRPr="006575F1">
        <w:rPr>
          <w:b/>
          <w:bCs/>
          <w:i/>
          <w:sz w:val="36"/>
          <w:szCs w:val="36"/>
        </w:rPr>
        <w:t>Captain</w:t>
      </w:r>
      <w:proofErr w:type="spellEnd"/>
      <w:r w:rsidR="008619A2" w:rsidRPr="006575F1">
        <w:rPr>
          <w:b/>
          <w:bCs/>
          <w:i/>
          <w:sz w:val="36"/>
          <w:szCs w:val="36"/>
        </w:rPr>
        <w:t xml:space="preserve"> </w:t>
      </w:r>
      <w:r w:rsidR="00C26079" w:rsidRPr="006575F1">
        <w:rPr>
          <w:b/>
          <w:bCs/>
          <w:i/>
          <w:sz w:val="36"/>
          <w:szCs w:val="36"/>
        </w:rPr>
        <w:t>F</w:t>
      </w:r>
      <w:r w:rsidR="008619A2" w:rsidRPr="006575F1">
        <w:rPr>
          <w:b/>
          <w:bCs/>
          <w:i/>
          <w:sz w:val="36"/>
          <w:szCs w:val="36"/>
        </w:rPr>
        <w:t>antastic</w:t>
      </w:r>
      <w:r w:rsidR="009267D3" w:rsidRPr="006575F1">
        <w:rPr>
          <w:b/>
          <w:i/>
          <w:sz w:val="36"/>
          <w:szCs w:val="36"/>
        </w:rPr>
        <w:t> »</w:t>
      </w:r>
      <w:r w:rsidR="00D94BEF" w:rsidRPr="006575F1">
        <w:rPr>
          <w:b/>
          <w:sz w:val="36"/>
          <w:szCs w:val="24"/>
        </w:rPr>
        <w:t xml:space="preserve">   </w:t>
      </w:r>
      <w:r w:rsidR="00A53526" w:rsidRPr="006575F1">
        <w:rPr>
          <w:sz w:val="24"/>
          <w:szCs w:val="24"/>
        </w:rPr>
        <w:t xml:space="preserve">de </w:t>
      </w:r>
      <w:r w:rsidR="00C26079" w:rsidRPr="006575F1">
        <w:rPr>
          <w:sz w:val="24"/>
          <w:szCs w:val="24"/>
        </w:rPr>
        <w:t>Matt Ross</w:t>
      </w:r>
    </w:p>
    <w:p w14:paraId="0FFCC3E1" w14:textId="08525442" w:rsidR="009F7018" w:rsidRPr="009267D3" w:rsidRDefault="009F7018" w:rsidP="004A0356">
      <w:pPr>
        <w:rPr>
          <w:b/>
        </w:rPr>
      </w:pPr>
    </w:p>
    <w:p w14:paraId="189DD986" w14:textId="167BEC3E" w:rsidR="00A53526" w:rsidRPr="0008535C" w:rsidRDefault="00A53526" w:rsidP="004A0356">
      <w:pPr>
        <w:rPr>
          <w:sz w:val="2"/>
        </w:rPr>
      </w:pPr>
    </w:p>
    <w:p w14:paraId="5F90A4D6" w14:textId="3751E19F" w:rsidR="00BD24DA" w:rsidRDefault="00BD24DA" w:rsidP="00D94BEF">
      <w:pPr>
        <w:jc w:val="both"/>
      </w:pPr>
    </w:p>
    <w:p w14:paraId="4FBBAA08" w14:textId="5B496F05" w:rsidR="00D94BEF" w:rsidRPr="006575F1" w:rsidRDefault="006575F1" w:rsidP="006575F1">
      <w:pPr>
        <w:jc w:val="both"/>
        <w:rPr>
          <w:sz w:val="24"/>
          <w:szCs w:val="24"/>
        </w:rPr>
      </w:pPr>
      <w:r>
        <w:rPr>
          <w:noProof/>
        </w:rPr>
        <w:drawing>
          <wp:anchor distT="0" distB="0" distL="114300" distR="114300" simplePos="0" relativeHeight="251700224" behindDoc="0" locked="0" layoutInCell="1" allowOverlap="1" wp14:anchorId="1745908E" wp14:editId="4E0F7340">
            <wp:simplePos x="0" y="0"/>
            <wp:positionH relativeFrom="column">
              <wp:posOffset>67098</wp:posOffset>
            </wp:positionH>
            <wp:positionV relativeFrom="paragraph">
              <wp:posOffset>212937</wp:posOffset>
            </wp:positionV>
            <wp:extent cx="1485900" cy="2204085"/>
            <wp:effectExtent l="0" t="0" r="0" b="5715"/>
            <wp:wrapThrough wrapText="bothSides">
              <wp:wrapPolygon edited="0">
                <wp:start x="0" y="0"/>
                <wp:lineTo x="0" y="21469"/>
                <wp:lineTo x="21323" y="21469"/>
                <wp:lineTo x="2132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2204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079" w:rsidRPr="006575F1">
        <w:rPr>
          <w:sz w:val="28"/>
          <w:szCs w:val="28"/>
        </w:rPr>
        <w:t>Dans une forêt du nord-ouest des Etats-Unis, Ben vit en autarcie avec ses six enfants déscolarisés. Ce père excentrique est entièrement dévoué à leur éducation, qu'il veut humaniste et en rupture avec les valeurs capitalistes et consuméristes. Dans son oasis autosuffisante, il les entraîne à chasser, les pousse à dépasser leurs limites physiques et leur fait l'école. Mais, lorsque l'épouse de Ben, hospitalisée pour bipolarité, se suicide, le clan décide, contre l'avis des parents de la défunte, qui jugent leur beau-fils responsable de la maladie de leur fille, d'assister à son enterrement à l'autre bout du pays. A cette occasion, la fratrie va se confronter pour la première fois au monde extérieur...</w:t>
      </w:r>
    </w:p>
    <w:p w14:paraId="00FD718A" w14:textId="18DA5392" w:rsidR="00D94BEF" w:rsidRDefault="00D94BEF" w:rsidP="004A0356">
      <w:pPr>
        <w:rPr>
          <w:b/>
        </w:rPr>
      </w:pPr>
    </w:p>
    <w:p w14:paraId="62CE5378" w14:textId="393E9D83" w:rsidR="00BD24DA" w:rsidRDefault="00BD24DA" w:rsidP="00BD24DA">
      <w:pPr>
        <w:ind w:firstLine="708"/>
        <w:rPr>
          <w:b/>
        </w:rPr>
      </w:pPr>
    </w:p>
    <w:p w14:paraId="1787FC70" w14:textId="7DE2F795" w:rsidR="00A53526" w:rsidRPr="006D4079" w:rsidRDefault="006575F1" w:rsidP="00BD24DA">
      <w:pPr>
        <w:ind w:firstLine="708"/>
        <w:rPr>
          <w:b/>
        </w:rPr>
      </w:pPr>
      <w:r>
        <w:rPr>
          <w:noProof/>
        </w:rPr>
        <w:drawing>
          <wp:anchor distT="0" distB="0" distL="114300" distR="114300" simplePos="0" relativeHeight="251701248" behindDoc="0" locked="0" layoutInCell="1" allowOverlap="1" wp14:anchorId="02B0A348" wp14:editId="51BEE79C">
            <wp:simplePos x="0" y="0"/>
            <wp:positionH relativeFrom="column">
              <wp:posOffset>2010410</wp:posOffset>
            </wp:positionH>
            <wp:positionV relativeFrom="paragraph">
              <wp:posOffset>74295</wp:posOffset>
            </wp:positionV>
            <wp:extent cx="1125855" cy="1144905"/>
            <wp:effectExtent l="19050" t="19050" r="17145" b="17145"/>
            <wp:wrapThrough wrapText="bothSides">
              <wp:wrapPolygon edited="0">
                <wp:start x="-365" y="-359"/>
                <wp:lineTo x="-365" y="21564"/>
                <wp:lineTo x="21563" y="21564"/>
                <wp:lineTo x="21563" y="-359"/>
                <wp:lineTo x="-365" y="-359"/>
              </wp:wrapPolygon>
            </wp:wrapThrough>
            <wp:docPr id="19" name="Image 19" descr="Une image contenant personne, homme,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personne, homme, extérieur&#10;&#10;Description générée automatiquement"/>
                    <pic:cNvPicPr>
                      <a:picLocks noChangeAspect="1" noChangeArrowheads="1"/>
                    </pic:cNvPicPr>
                  </pic:nvPicPr>
                  <pic:blipFill rotWithShape="1">
                    <a:blip r:embed="rId14">
                      <a:extLst>
                        <a:ext uri="{28A0092B-C50C-407E-A947-70E740481C1C}">
                          <a14:useLocalDpi xmlns:a14="http://schemas.microsoft.com/office/drawing/2010/main" val="0"/>
                        </a:ext>
                      </a:extLst>
                    </a:blip>
                    <a:srcRect l="22892" r="10222" b="31991"/>
                    <a:stretch/>
                  </pic:blipFill>
                  <pic:spPr bwMode="auto">
                    <a:xfrm>
                      <a:off x="0" y="0"/>
                      <a:ext cx="1125855" cy="1144905"/>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4079" w:rsidRPr="006D4079">
        <w:rPr>
          <w:b/>
        </w:rPr>
        <w:t>RENCONTRE AVEC …</w:t>
      </w:r>
    </w:p>
    <w:p w14:paraId="56EC2216" w14:textId="074102F9" w:rsidR="00A53526" w:rsidRDefault="006575F1" w:rsidP="004A0356">
      <w:r>
        <w:rPr>
          <w:noProof/>
          <w:lang w:eastAsia="fr-FR"/>
        </w:rPr>
        <mc:AlternateContent>
          <mc:Choice Requires="wps">
            <w:drawing>
              <wp:anchor distT="0" distB="0" distL="114300" distR="114300" simplePos="0" relativeHeight="251665408" behindDoc="0" locked="0" layoutInCell="1" allowOverlap="1" wp14:anchorId="56E0E61B" wp14:editId="5AF88009">
                <wp:simplePos x="0" y="0"/>
                <wp:positionH relativeFrom="column">
                  <wp:posOffset>3342217</wp:posOffset>
                </wp:positionH>
                <wp:positionV relativeFrom="paragraph">
                  <wp:posOffset>84244</wp:posOffset>
                </wp:positionV>
                <wp:extent cx="1565910" cy="410210"/>
                <wp:effectExtent l="0" t="0" r="15240" b="27940"/>
                <wp:wrapNone/>
                <wp:docPr id="9" name="Zone de texte 9"/>
                <wp:cNvGraphicFramePr/>
                <a:graphic xmlns:a="http://schemas.openxmlformats.org/drawingml/2006/main">
                  <a:graphicData uri="http://schemas.microsoft.com/office/word/2010/wordprocessingShape">
                    <wps:wsp>
                      <wps:cNvSpPr txBox="1"/>
                      <wps:spPr>
                        <a:xfrm>
                          <a:off x="0" y="0"/>
                          <a:ext cx="1565910" cy="410210"/>
                        </a:xfrm>
                        <a:prstGeom prst="rect">
                          <a:avLst/>
                        </a:prstGeom>
                        <a:solidFill>
                          <a:schemeClr val="lt1"/>
                        </a:solidFill>
                        <a:ln w="6350">
                          <a:solidFill>
                            <a:prstClr val="black"/>
                          </a:solidFill>
                        </a:ln>
                      </wps:spPr>
                      <wps:txbx>
                        <w:txbxContent>
                          <w:p w14:paraId="7EED3BA7" w14:textId="6E2D7194" w:rsidR="00A53526" w:rsidRPr="00BD24DA" w:rsidRDefault="00C26079">
                            <w:pPr>
                              <w:rPr>
                                <w:b/>
                                <w:bCs/>
                              </w:rPr>
                            </w:pPr>
                            <w:r>
                              <w:rPr>
                                <w:b/>
                                <w:bCs/>
                              </w:rPr>
                              <w:t>Michel FROPIER</w:t>
                            </w:r>
                          </w:p>
                          <w:p w14:paraId="6E7E2023" w14:textId="042DF466" w:rsidR="00A53526" w:rsidRDefault="00C26079">
                            <w:r>
                              <w:t>Diacre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0E61B" id="Zone de texte 9" o:spid="_x0000_s1029" type="#_x0000_t202" style="position:absolute;margin-left:263.15pt;margin-top:6.65pt;width:123.3pt;height:3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4VOwIAAIM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" fillcolor="white [3201]" strokeweight=".5pt">
                <v:textbox>
                  <w:txbxContent>
                    <w:p w14:paraId="7EED3BA7" w14:textId="6E2D7194" w:rsidR="00A53526" w:rsidRPr="00BD24DA" w:rsidRDefault="00C26079">
                      <w:pPr>
                        <w:rPr>
                          <w:b/>
                          <w:bCs/>
                        </w:rPr>
                      </w:pPr>
                      <w:r>
                        <w:rPr>
                          <w:b/>
                          <w:bCs/>
                        </w:rPr>
                        <w:t>Michel FROPIER</w:t>
                      </w:r>
                    </w:p>
                    <w:p w14:paraId="6E7E2023" w14:textId="042DF466" w:rsidR="00A53526" w:rsidRDefault="00C26079">
                      <w:r>
                        <w:t>Diacre</w:t>
                      </w:r>
                    </w:p>
                  </w:txbxContent>
                </v:textbox>
              </v:shape>
            </w:pict>
          </mc:Fallback>
        </mc:AlternateContent>
      </w:r>
    </w:p>
    <w:p w14:paraId="3BE4982F" w14:textId="64FCF74C" w:rsidR="00495CE5" w:rsidRDefault="00495CE5" w:rsidP="004A0356">
      <w:r>
        <w:tab/>
      </w:r>
      <w:r>
        <w:tab/>
      </w:r>
      <w:r>
        <w:tab/>
      </w:r>
      <w:r>
        <w:tab/>
      </w:r>
      <w:r>
        <w:tab/>
      </w:r>
    </w:p>
    <w:p w14:paraId="4BAF1605" w14:textId="1F07D2F9" w:rsidR="00495CE5" w:rsidRDefault="004A34D9" w:rsidP="004A0356">
      <w:r>
        <w:rPr>
          <w:noProof/>
        </w:rPr>
        <mc:AlternateContent>
          <mc:Choice Requires="wps">
            <w:drawing>
              <wp:anchor distT="0" distB="0" distL="114300" distR="114300" simplePos="0" relativeHeight="251696128" behindDoc="0" locked="0" layoutInCell="1" allowOverlap="1" wp14:anchorId="696602D9" wp14:editId="48F29866">
                <wp:simplePos x="0" y="0"/>
                <wp:positionH relativeFrom="column">
                  <wp:posOffset>788670</wp:posOffset>
                </wp:positionH>
                <wp:positionV relativeFrom="paragraph">
                  <wp:posOffset>1321435</wp:posOffset>
                </wp:positionV>
                <wp:extent cx="514662" cy="189876"/>
                <wp:effectExtent l="0" t="0" r="0" b="635"/>
                <wp:wrapNone/>
                <wp:docPr id="12" name="Zone de texte 12"/>
                <wp:cNvGraphicFramePr/>
                <a:graphic xmlns:a="http://schemas.openxmlformats.org/drawingml/2006/main">
                  <a:graphicData uri="http://schemas.microsoft.com/office/word/2010/wordprocessingShape">
                    <wps:wsp>
                      <wps:cNvSpPr txBox="1"/>
                      <wps:spPr>
                        <a:xfrm>
                          <a:off x="0" y="0"/>
                          <a:ext cx="514662" cy="189876"/>
                        </a:xfrm>
                        <a:prstGeom prst="rect">
                          <a:avLst/>
                        </a:prstGeom>
                        <a:noFill/>
                        <a:ln w="6350">
                          <a:noFill/>
                        </a:ln>
                      </wps:spPr>
                      <wps:txbx>
                        <w:txbxContent>
                          <w:p w14:paraId="6F307493" w14:textId="77777777" w:rsidR="00AD4D62" w:rsidRPr="001C2C15" w:rsidRDefault="00AD4D62" w:rsidP="00AD4D62">
                            <w:pPr>
                              <w:rPr>
                                <w:i/>
                                <w:iCs/>
                                <w:color w:val="FFFFFF" w:themeColor="background1"/>
                                <w:sz w:val="10"/>
                                <w:szCs w:val="10"/>
                              </w:rPr>
                            </w:pPr>
                            <w:r w:rsidRPr="001C2C15">
                              <w:rPr>
                                <w:i/>
                                <w:iCs/>
                                <w:color w:val="FFFFFF" w:themeColor="background1"/>
                                <w:sz w:val="10"/>
                                <w:szCs w:val="10"/>
                              </w:rPr>
                              <w:t>©Le Progrès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02D9" id="Zone de texte 12" o:spid="_x0000_s1030" type="#_x0000_t202" style="position:absolute;margin-left:62.1pt;margin-top:104.05pt;width:40.5pt;height:1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" filled="f" stroked="f" strokeweight=".5pt">
                <v:textbox>
                  <w:txbxContent>
                    <w:p w14:paraId="6F307493" w14:textId="77777777" w:rsidR="00AD4D62" w:rsidRPr="001C2C15" w:rsidRDefault="00AD4D62" w:rsidP="00AD4D62">
                      <w:pPr>
                        <w:rPr>
                          <w:i/>
                          <w:iCs/>
                          <w:color w:val="FFFFFF" w:themeColor="background1"/>
                          <w:sz w:val="10"/>
                          <w:szCs w:val="10"/>
                        </w:rPr>
                      </w:pPr>
                      <w:r w:rsidRPr="001C2C15">
                        <w:rPr>
                          <w:i/>
                          <w:iCs/>
                          <w:color w:val="FFFFFF" w:themeColor="background1"/>
                          <w:sz w:val="10"/>
                          <w:szCs w:val="10"/>
                        </w:rPr>
                        <w:t>©Le Progrès</w:t>
                      </w:r>
                    </w:p>
                  </w:txbxContent>
                </v:textbox>
              </v:shape>
            </w:pict>
          </mc:Fallback>
        </mc:AlternateContent>
      </w:r>
    </w:p>
    <w:p w14:paraId="40CE66E7" w14:textId="7139B89B" w:rsidR="005D23B8" w:rsidRDefault="005D23B8" w:rsidP="004A0356">
      <w:pPr>
        <w:rPr>
          <w:rFonts w:ascii="Comic Sans MS" w:hAnsi="Comic Sans MS"/>
          <w:color w:val="0070C0"/>
          <w:sz w:val="10"/>
          <w:szCs w:val="10"/>
        </w:rPr>
      </w:pPr>
    </w:p>
    <w:p w14:paraId="737A7F85" w14:textId="6D585641" w:rsidR="00BD24DA" w:rsidRPr="005D23B8" w:rsidRDefault="00BD24DA" w:rsidP="004A0356">
      <w:pPr>
        <w:rPr>
          <w:rFonts w:ascii="Comic Sans MS" w:hAnsi="Comic Sans MS"/>
          <w:color w:val="0070C0"/>
          <w:sz w:val="10"/>
          <w:szCs w:val="10"/>
        </w:rPr>
      </w:pPr>
    </w:p>
    <w:p w14:paraId="5217D25A" w14:textId="77777777" w:rsidR="006575F1" w:rsidRDefault="006575F1" w:rsidP="00C26079">
      <w:pPr>
        <w:rPr>
          <w:rFonts w:ascii="Comic Sans MS" w:hAnsi="Comic Sans MS"/>
          <w:b/>
          <w:bCs/>
          <w:i/>
          <w:iCs/>
          <w:color w:val="0070C0"/>
          <w:sz w:val="24"/>
          <w:szCs w:val="24"/>
        </w:rPr>
      </w:pPr>
    </w:p>
    <w:p w14:paraId="176D9FD6" w14:textId="77777777" w:rsidR="006575F1" w:rsidRDefault="006575F1" w:rsidP="00C26079">
      <w:pPr>
        <w:rPr>
          <w:rFonts w:ascii="Comic Sans MS" w:hAnsi="Comic Sans MS"/>
          <w:b/>
          <w:bCs/>
          <w:i/>
          <w:iCs/>
          <w:color w:val="0070C0"/>
          <w:sz w:val="24"/>
          <w:szCs w:val="24"/>
        </w:rPr>
      </w:pPr>
    </w:p>
    <w:p w14:paraId="29D91296" w14:textId="77777777" w:rsidR="006575F1" w:rsidRDefault="006575F1" w:rsidP="00C26079">
      <w:pPr>
        <w:rPr>
          <w:rFonts w:ascii="Comic Sans MS" w:hAnsi="Comic Sans MS"/>
          <w:b/>
          <w:bCs/>
          <w:i/>
          <w:iCs/>
          <w:color w:val="0070C0"/>
          <w:sz w:val="28"/>
          <w:szCs w:val="28"/>
        </w:rPr>
      </w:pPr>
    </w:p>
    <w:p w14:paraId="625F957E" w14:textId="1649D766" w:rsidR="00C26079" w:rsidRPr="006575F1" w:rsidRDefault="00C26079" w:rsidP="00C26079">
      <w:pPr>
        <w:rPr>
          <w:rFonts w:ascii="Comic Sans MS" w:hAnsi="Comic Sans MS"/>
          <w:b/>
          <w:bCs/>
          <w:i/>
          <w:iCs/>
          <w:color w:val="0070C0"/>
          <w:sz w:val="28"/>
          <w:szCs w:val="28"/>
        </w:rPr>
      </w:pPr>
      <w:r w:rsidRPr="006575F1">
        <w:rPr>
          <w:rFonts w:ascii="Comic Sans MS" w:hAnsi="Comic Sans MS"/>
          <w:b/>
          <w:bCs/>
          <w:i/>
          <w:iCs/>
          <w:color w:val="0070C0"/>
          <w:sz w:val="28"/>
          <w:szCs w:val="28"/>
        </w:rPr>
        <w:t>« La jeunesse d’aujourd’hui est pourrie jusqu’aux tréfonds, mauvaise, irréligieuse et paresseuse. Elle ne sera jamais comme la jeunesse du passé et sera incapable de préserver notre civilisation. »</w:t>
      </w:r>
    </w:p>
    <w:p w14:paraId="7E4E2053" w14:textId="3B7FB40E" w:rsidR="00783481" w:rsidRPr="006575F1" w:rsidRDefault="00C26079" w:rsidP="00C26079">
      <w:pPr>
        <w:rPr>
          <w:rFonts w:ascii="Comic Sans MS" w:hAnsi="Comic Sans MS"/>
          <w:sz w:val="24"/>
          <w:szCs w:val="24"/>
        </w:rPr>
      </w:pPr>
      <w:r w:rsidRPr="006575F1">
        <w:rPr>
          <w:rFonts w:ascii="Comic Sans MS" w:hAnsi="Comic Sans MS"/>
          <w:i/>
          <w:iCs/>
          <w:sz w:val="24"/>
          <w:szCs w:val="24"/>
        </w:rPr>
        <w:t>Trouvé sur une tablette d’argile babylonienne dont l’âge est estimé à plus de 3000 ans</w:t>
      </w:r>
    </w:p>
    <w:p w14:paraId="4599901F" w14:textId="77777777" w:rsidR="006575F1" w:rsidRDefault="006575F1">
      <w:pPr>
        <w:rPr>
          <w:rFonts w:ascii="Comic Sans MS" w:hAnsi="Comic Sans MS"/>
          <w:sz w:val="24"/>
          <w:szCs w:val="24"/>
        </w:rPr>
      </w:pPr>
    </w:p>
    <w:p w14:paraId="6C4E400F" w14:textId="77777777" w:rsidR="006575F1" w:rsidRPr="006575F1" w:rsidRDefault="006575F1" w:rsidP="006575F1">
      <w:pPr>
        <w:rPr>
          <w:b/>
          <w:bCs/>
          <w:i/>
          <w:iCs/>
          <w:sz w:val="28"/>
          <w:szCs w:val="28"/>
        </w:rPr>
      </w:pPr>
      <w:bookmarkStart w:id="1" w:name="_Hlk126344055"/>
      <w:r w:rsidRPr="006575F1">
        <w:rPr>
          <w:b/>
          <w:bCs/>
          <w:i/>
          <w:iCs/>
          <w:sz w:val="28"/>
          <w:szCs w:val="28"/>
        </w:rPr>
        <w:t>Thèmes de réflexion …</w:t>
      </w:r>
    </w:p>
    <w:bookmarkEnd w:id="1"/>
    <w:p w14:paraId="5C8693F2" w14:textId="44BDAAD5" w:rsidR="006575F1" w:rsidRDefault="006575F1" w:rsidP="006575F1">
      <w:pPr>
        <w:rPr>
          <w:rStyle w:val="Accentuation"/>
          <w:rFonts w:cstheme="minorHAnsi"/>
          <w:color w:val="000000"/>
          <w:sz w:val="24"/>
          <w:szCs w:val="24"/>
          <w:bdr w:val="none" w:sz="0" w:space="0" w:color="auto" w:frame="1"/>
        </w:rPr>
      </w:pPr>
      <w:r>
        <w:rPr>
          <w:rStyle w:val="Accentuation"/>
          <w:rFonts w:cstheme="minorHAnsi"/>
          <w:color w:val="000000"/>
          <w:sz w:val="24"/>
          <w:szCs w:val="24"/>
          <w:bdr w:val="none" w:sz="0" w:space="0" w:color="auto" w:frame="1"/>
        </w:rPr>
        <w:t xml:space="preserve">La transmission de valeurs </w:t>
      </w:r>
      <w:r>
        <w:rPr>
          <w:rStyle w:val="Accentuation"/>
          <w:rFonts w:cstheme="minorHAnsi"/>
          <w:color w:val="000000"/>
          <w:sz w:val="24"/>
          <w:szCs w:val="24"/>
          <w:bdr w:val="none" w:sz="0" w:space="0" w:color="auto" w:frame="1"/>
        </w:rPr>
        <w:t>source de</w:t>
      </w:r>
      <w:r>
        <w:rPr>
          <w:rStyle w:val="Accentuation"/>
          <w:rFonts w:cstheme="minorHAnsi"/>
          <w:color w:val="000000"/>
          <w:sz w:val="24"/>
          <w:szCs w:val="24"/>
          <w:bdr w:val="none" w:sz="0" w:space="0" w:color="auto" w:frame="1"/>
        </w:rPr>
        <w:t xml:space="preserve"> liens entre les générations.</w:t>
      </w:r>
    </w:p>
    <w:p w14:paraId="31E69623" w14:textId="034EE959" w:rsidR="006575F1" w:rsidRDefault="006575F1" w:rsidP="006575F1">
      <w:pPr>
        <w:rPr>
          <w:rStyle w:val="Accentuation"/>
          <w:rFonts w:cstheme="minorHAnsi"/>
          <w:color w:val="000000"/>
          <w:sz w:val="24"/>
          <w:szCs w:val="24"/>
          <w:bdr w:val="none" w:sz="0" w:space="0" w:color="auto" w:frame="1"/>
        </w:rPr>
      </w:pPr>
      <w:r>
        <w:rPr>
          <w:rStyle w:val="Accentuation"/>
          <w:rFonts w:cstheme="minorHAnsi"/>
          <w:color w:val="000000"/>
          <w:sz w:val="24"/>
          <w:szCs w:val="24"/>
          <w:bdr w:val="none" w:sz="0" w:space="0" w:color="auto" w:frame="1"/>
        </w:rPr>
        <w:t>Crise de la transmission, dégradation des valeurs, pertes de repères …</w:t>
      </w:r>
    </w:p>
    <w:p w14:paraId="761A93C7" w14:textId="77777777" w:rsidR="006575F1" w:rsidRDefault="006575F1" w:rsidP="006575F1">
      <w:pPr>
        <w:rPr>
          <w:rStyle w:val="Accentuation"/>
          <w:rFonts w:cstheme="minorHAnsi"/>
          <w:color w:val="000000"/>
          <w:sz w:val="24"/>
          <w:szCs w:val="24"/>
          <w:bdr w:val="none" w:sz="0" w:space="0" w:color="auto" w:frame="1"/>
        </w:rPr>
      </w:pPr>
      <w:r>
        <w:rPr>
          <w:rStyle w:val="Accentuation"/>
          <w:rFonts w:cstheme="minorHAnsi"/>
          <w:color w:val="000000"/>
          <w:sz w:val="24"/>
          <w:szCs w:val="24"/>
          <w:bdr w:val="none" w:sz="0" w:space="0" w:color="auto" w:frame="1"/>
        </w:rPr>
        <w:t xml:space="preserve">Les lieux de la transmission des </w:t>
      </w:r>
      <w:proofErr w:type="gramStart"/>
      <w:r>
        <w:rPr>
          <w:rStyle w:val="Accentuation"/>
          <w:rFonts w:cstheme="minorHAnsi"/>
          <w:color w:val="000000"/>
          <w:sz w:val="24"/>
          <w:szCs w:val="24"/>
          <w:bdr w:val="none" w:sz="0" w:space="0" w:color="auto" w:frame="1"/>
        </w:rPr>
        <w:t>valeurs:</w:t>
      </w:r>
      <w:proofErr w:type="gramEnd"/>
      <w:r>
        <w:rPr>
          <w:rStyle w:val="Accentuation"/>
          <w:rFonts w:cstheme="minorHAnsi"/>
          <w:color w:val="000000"/>
          <w:sz w:val="24"/>
          <w:szCs w:val="24"/>
          <w:bdr w:val="none" w:sz="0" w:space="0" w:color="auto" w:frame="1"/>
        </w:rPr>
        <w:t xml:space="preserve"> la famille, l'école, le sport …</w:t>
      </w:r>
    </w:p>
    <w:p w14:paraId="56EC2B3E" w14:textId="77777777" w:rsidR="006575F1" w:rsidRDefault="006575F1" w:rsidP="006575F1">
      <w:pPr>
        <w:rPr>
          <w:rFonts w:cstheme="minorHAnsi"/>
          <w:i/>
          <w:iCs/>
          <w:sz w:val="24"/>
          <w:szCs w:val="24"/>
        </w:rPr>
      </w:pPr>
      <w:r w:rsidRPr="007C30D7">
        <w:rPr>
          <w:rFonts w:cstheme="minorHAnsi"/>
          <w:i/>
          <w:iCs/>
          <w:sz w:val="24"/>
          <w:szCs w:val="24"/>
        </w:rPr>
        <w:t xml:space="preserve">Les valeurs "phares" : la famille, l'amour, l'amitié, la fidélité, le travail, l'autorité, la liberté, le respect de la personne, la tolérance, la solidarité, la culture, la foi … </w:t>
      </w:r>
    </w:p>
    <w:p w14:paraId="36D47C3D" w14:textId="641BB70A" w:rsidR="006575F1" w:rsidRPr="006575F1" w:rsidRDefault="006575F1" w:rsidP="004A0356">
      <w:pPr>
        <w:rPr>
          <w:rFonts w:cstheme="minorHAnsi"/>
          <w:i/>
          <w:iCs/>
          <w:sz w:val="24"/>
          <w:szCs w:val="24"/>
        </w:rPr>
      </w:pPr>
      <w:r>
        <w:rPr>
          <w:rFonts w:cstheme="minorHAnsi"/>
          <w:i/>
          <w:iCs/>
          <w:sz w:val="24"/>
          <w:szCs w:val="24"/>
        </w:rPr>
        <w:t>T</w:t>
      </w:r>
      <w:r w:rsidRPr="007C30D7">
        <w:rPr>
          <w:rFonts w:cstheme="minorHAnsi"/>
          <w:i/>
          <w:iCs/>
          <w:sz w:val="24"/>
          <w:szCs w:val="24"/>
        </w:rPr>
        <w:t>ransmissions conscientes, inconscientes …pannes de transmission …</w:t>
      </w:r>
    </w:p>
    <w:p w14:paraId="4E72B67A" w14:textId="77777777" w:rsidR="006575F1" w:rsidRDefault="006575F1">
      <w:pPr>
        <w:rPr>
          <w:rFonts w:ascii="Comic Sans MS" w:hAnsi="Comic Sans MS"/>
          <w:b/>
          <w:i/>
          <w:color w:val="C00000"/>
          <w:sz w:val="40"/>
          <w:szCs w:val="24"/>
        </w:rPr>
      </w:pPr>
      <w:r>
        <w:rPr>
          <w:rFonts w:ascii="Comic Sans MS" w:hAnsi="Comic Sans MS"/>
          <w:b/>
          <w:i/>
          <w:color w:val="C00000"/>
          <w:sz w:val="40"/>
          <w:szCs w:val="24"/>
        </w:rPr>
        <w:br w:type="page"/>
      </w:r>
    </w:p>
    <w:p w14:paraId="07A5F6FD" w14:textId="481AFD42" w:rsidR="00915A2A" w:rsidRPr="00085F49" w:rsidRDefault="004A34D9" w:rsidP="004A0356">
      <w:pPr>
        <w:rPr>
          <w:rFonts w:ascii="Comic Sans MS" w:hAnsi="Comic Sans MS"/>
          <w:b/>
          <w:i/>
          <w:color w:val="C00000"/>
          <w:sz w:val="40"/>
          <w:szCs w:val="24"/>
        </w:rPr>
      </w:pPr>
      <w:r>
        <w:rPr>
          <w:rFonts w:ascii="Comic Sans MS" w:hAnsi="Comic Sans MS"/>
          <w:b/>
          <w:i/>
          <w:color w:val="C00000"/>
          <w:sz w:val="40"/>
          <w:szCs w:val="24"/>
        </w:rPr>
        <w:lastRenderedPageBreak/>
        <w:t>Transmission des savoirs et des savoir-faire</w:t>
      </w:r>
    </w:p>
    <w:p w14:paraId="70B935BB" w14:textId="77777777" w:rsidR="00BD24DA" w:rsidRPr="00BD24DA" w:rsidRDefault="00BD24DA" w:rsidP="004A0356">
      <w:pPr>
        <w:rPr>
          <w:rFonts w:ascii="Comic Sans MS" w:hAnsi="Comic Sans MS"/>
          <w:b/>
          <w:i/>
          <w:color w:val="385623" w:themeColor="accent6" w:themeShade="80"/>
          <w:sz w:val="8"/>
          <w:szCs w:val="8"/>
        </w:rPr>
      </w:pPr>
    </w:p>
    <w:p w14:paraId="3256AFEE" w14:textId="77777777" w:rsidR="00BD24DA" w:rsidRPr="00BD24DA" w:rsidRDefault="00BD24DA" w:rsidP="004A0356">
      <w:pPr>
        <w:rPr>
          <w:rFonts w:ascii="Comic Sans MS" w:hAnsi="Comic Sans MS"/>
          <w:b/>
          <w:i/>
          <w:color w:val="385623" w:themeColor="accent6" w:themeShade="80"/>
          <w:sz w:val="8"/>
          <w:szCs w:val="8"/>
        </w:rPr>
      </w:pPr>
    </w:p>
    <w:p w14:paraId="05010BCD" w14:textId="68D3B0CD" w:rsidR="00915A2A" w:rsidRPr="006D4079" w:rsidRDefault="006D4079" w:rsidP="004A0356">
      <w:pPr>
        <w:rPr>
          <w:rFonts w:ascii="Comic Sans MS" w:hAnsi="Comic Sans MS"/>
          <w:b/>
          <w:i/>
          <w:color w:val="385623" w:themeColor="accent6" w:themeShade="80"/>
          <w:sz w:val="32"/>
        </w:rPr>
      </w:pPr>
      <w:r w:rsidRPr="006D4079">
        <w:rPr>
          <w:rFonts w:ascii="Comic Sans MS" w:hAnsi="Comic Sans MS"/>
          <w:b/>
          <w:i/>
          <w:color w:val="385623" w:themeColor="accent6" w:themeShade="80"/>
          <w:sz w:val="32"/>
        </w:rPr>
        <w:t xml:space="preserve">Lundi </w:t>
      </w:r>
      <w:r w:rsidR="00291264">
        <w:rPr>
          <w:rFonts w:ascii="Comic Sans MS" w:hAnsi="Comic Sans MS"/>
          <w:b/>
          <w:i/>
          <w:color w:val="385623" w:themeColor="accent6" w:themeShade="80"/>
          <w:sz w:val="32"/>
        </w:rPr>
        <w:t>2</w:t>
      </w:r>
      <w:r w:rsidR="004A34D9">
        <w:rPr>
          <w:rFonts w:ascii="Comic Sans MS" w:hAnsi="Comic Sans MS"/>
          <w:b/>
          <w:i/>
          <w:color w:val="385623" w:themeColor="accent6" w:themeShade="80"/>
          <w:sz w:val="32"/>
        </w:rPr>
        <w:t>0</w:t>
      </w:r>
      <w:r w:rsidRPr="006D4079">
        <w:rPr>
          <w:rFonts w:ascii="Comic Sans MS" w:hAnsi="Comic Sans MS"/>
          <w:b/>
          <w:i/>
          <w:color w:val="385623" w:themeColor="accent6" w:themeShade="80"/>
          <w:sz w:val="32"/>
        </w:rPr>
        <w:t xml:space="preserve"> mars 20</w:t>
      </w:r>
      <w:r w:rsidR="002D0A64">
        <w:rPr>
          <w:rFonts w:ascii="Comic Sans MS" w:hAnsi="Comic Sans MS"/>
          <w:b/>
          <w:i/>
          <w:color w:val="385623" w:themeColor="accent6" w:themeShade="80"/>
          <w:sz w:val="32"/>
        </w:rPr>
        <w:t>2</w:t>
      </w:r>
      <w:r w:rsidR="004A34D9">
        <w:rPr>
          <w:rFonts w:ascii="Comic Sans MS" w:hAnsi="Comic Sans MS"/>
          <w:b/>
          <w:i/>
          <w:color w:val="385623" w:themeColor="accent6" w:themeShade="80"/>
          <w:sz w:val="32"/>
        </w:rPr>
        <w:t>3</w:t>
      </w:r>
      <w:r w:rsidRPr="006D4079">
        <w:rPr>
          <w:rFonts w:ascii="Comic Sans MS" w:hAnsi="Comic Sans MS"/>
          <w:b/>
          <w:i/>
          <w:color w:val="385623" w:themeColor="accent6" w:themeShade="80"/>
          <w:sz w:val="32"/>
        </w:rPr>
        <w:t xml:space="preserve"> – 19h</w:t>
      </w:r>
      <w:proofErr w:type="gramStart"/>
      <w:r w:rsidRPr="006D4079">
        <w:rPr>
          <w:rFonts w:ascii="Comic Sans MS" w:hAnsi="Comic Sans MS"/>
          <w:b/>
          <w:i/>
          <w:color w:val="385623" w:themeColor="accent6" w:themeShade="80"/>
          <w:sz w:val="32"/>
        </w:rPr>
        <w:t>30  Cinéma</w:t>
      </w:r>
      <w:proofErr w:type="gramEnd"/>
      <w:r w:rsidRPr="006D4079">
        <w:rPr>
          <w:rFonts w:ascii="Comic Sans MS" w:hAnsi="Comic Sans MS"/>
          <w:b/>
          <w:i/>
          <w:color w:val="385623" w:themeColor="accent6" w:themeShade="80"/>
          <w:sz w:val="32"/>
        </w:rPr>
        <w:t xml:space="preserve"> Quarto  Unieux</w:t>
      </w:r>
    </w:p>
    <w:p w14:paraId="142E5A51" w14:textId="3646AD6E" w:rsidR="006D4079" w:rsidRPr="006D4079" w:rsidRDefault="006D4079" w:rsidP="004A0356">
      <w:pPr>
        <w:rPr>
          <w:sz w:val="10"/>
        </w:rPr>
      </w:pPr>
    </w:p>
    <w:p w14:paraId="5923B2FB" w14:textId="0AD59B32" w:rsidR="00BD24DA" w:rsidRDefault="002D0A64" w:rsidP="004A0356">
      <w:pPr>
        <w:ind w:firstLine="284"/>
        <w:rPr>
          <w:b/>
          <w:sz w:val="24"/>
        </w:rPr>
      </w:pPr>
      <w:r>
        <w:rPr>
          <w:b/>
          <w:sz w:val="24"/>
        </w:rPr>
        <w:t xml:space="preserve">     </w:t>
      </w:r>
    </w:p>
    <w:p w14:paraId="2CBE9D55" w14:textId="2EA4D33D" w:rsidR="006D4079" w:rsidRDefault="00915A2A" w:rsidP="00651A88">
      <w:pPr>
        <w:ind w:firstLine="708"/>
      </w:pPr>
      <w:r w:rsidRPr="00651A88">
        <w:rPr>
          <w:b/>
          <w:sz w:val="28"/>
          <w:szCs w:val="24"/>
        </w:rPr>
        <w:t>LE FILM</w:t>
      </w:r>
      <w:r w:rsidRPr="00651A88">
        <w:rPr>
          <w:sz w:val="24"/>
          <w:szCs w:val="24"/>
        </w:rPr>
        <w:tab/>
      </w:r>
      <w:r w:rsidRPr="00651A88">
        <w:rPr>
          <w:sz w:val="24"/>
          <w:szCs w:val="24"/>
        </w:rPr>
        <w:tab/>
      </w:r>
      <w:r w:rsidR="006D4079" w:rsidRPr="00651A88">
        <w:rPr>
          <w:b/>
          <w:i/>
          <w:sz w:val="36"/>
          <w:szCs w:val="24"/>
        </w:rPr>
        <w:t>« </w:t>
      </w:r>
      <w:r w:rsidR="004A34D9" w:rsidRPr="00651A88">
        <w:rPr>
          <w:b/>
          <w:i/>
          <w:sz w:val="36"/>
          <w:szCs w:val="24"/>
        </w:rPr>
        <w:t>La vie scolaire</w:t>
      </w:r>
      <w:r w:rsidR="006D4079" w:rsidRPr="00651A88">
        <w:rPr>
          <w:b/>
          <w:i/>
          <w:sz w:val="36"/>
          <w:szCs w:val="24"/>
        </w:rPr>
        <w:t> </w:t>
      </w:r>
      <w:proofErr w:type="gramStart"/>
      <w:r w:rsidR="006D4079" w:rsidRPr="00651A88">
        <w:rPr>
          <w:b/>
          <w:i/>
          <w:sz w:val="36"/>
          <w:szCs w:val="24"/>
        </w:rPr>
        <w:t>»</w:t>
      </w:r>
      <w:r w:rsidR="00651A88">
        <w:rPr>
          <w:b/>
          <w:i/>
          <w:sz w:val="36"/>
          <w:szCs w:val="24"/>
        </w:rPr>
        <w:t xml:space="preserve"> </w:t>
      </w:r>
      <w:r w:rsidR="006D4079">
        <w:t xml:space="preserve"> de</w:t>
      </w:r>
      <w:proofErr w:type="gramEnd"/>
      <w:r w:rsidR="006D4079">
        <w:t xml:space="preserve"> </w:t>
      </w:r>
      <w:r w:rsidR="004A34D9">
        <w:t>Grand Corps Malade</w:t>
      </w:r>
      <w:r w:rsidR="005D7A37">
        <w:t xml:space="preserve"> et M</w:t>
      </w:r>
      <w:r w:rsidR="004A34D9">
        <w:t>ehdi</w:t>
      </w:r>
      <w:r w:rsidR="005D7A37">
        <w:t xml:space="preserve"> </w:t>
      </w:r>
      <w:r w:rsidR="004A34D9">
        <w:t>Idir</w:t>
      </w:r>
    </w:p>
    <w:p w14:paraId="4D7E18D0" w14:textId="77777777" w:rsidR="00A51493" w:rsidRDefault="00A51493" w:rsidP="005D7A37">
      <w:pPr>
        <w:jc w:val="both"/>
        <w:rPr>
          <w:noProof/>
          <w:lang w:eastAsia="fr-FR"/>
        </w:rPr>
      </w:pPr>
    </w:p>
    <w:p w14:paraId="54813869" w14:textId="1C80ADE1" w:rsidR="000E5B8B" w:rsidRDefault="000E5B8B" w:rsidP="005D7A37">
      <w:pPr>
        <w:jc w:val="both"/>
        <w:rPr>
          <w:noProof/>
          <w:lang w:eastAsia="fr-FR"/>
        </w:rPr>
      </w:pPr>
    </w:p>
    <w:p w14:paraId="7F9EDCEE" w14:textId="0F9B4617" w:rsidR="002D0A64" w:rsidRPr="00651A88" w:rsidRDefault="00651A88" w:rsidP="006529BC">
      <w:pPr>
        <w:ind w:left="2268"/>
        <w:jc w:val="both"/>
        <w:rPr>
          <w:b/>
          <w:sz w:val="28"/>
          <w:szCs w:val="28"/>
        </w:rPr>
      </w:pPr>
      <w:r w:rsidRPr="00651A88">
        <w:rPr>
          <w:noProof/>
          <w:sz w:val="28"/>
          <w:szCs w:val="28"/>
        </w:rPr>
        <w:drawing>
          <wp:anchor distT="0" distB="0" distL="114300" distR="114300" simplePos="0" relativeHeight="251702272" behindDoc="0" locked="0" layoutInCell="1" allowOverlap="1" wp14:anchorId="0B30AAC2" wp14:editId="217D175E">
            <wp:simplePos x="0" y="0"/>
            <wp:positionH relativeFrom="column">
              <wp:posOffset>-60325</wp:posOffset>
            </wp:positionH>
            <wp:positionV relativeFrom="paragraph">
              <wp:posOffset>152400</wp:posOffset>
            </wp:positionV>
            <wp:extent cx="1370965" cy="1862455"/>
            <wp:effectExtent l="0" t="0" r="635" b="4445"/>
            <wp:wrapThrough wrapText="bothSides">
              <wp:wrapPolygon edited="0">
                <wp:start x="0" y="0"/>
                <wp:lineTo x="0" y="21431"/>
                <wp:lineTo x="21310" y="21431"/>
                <wp:lineTo x="21310" y="0"/>
                <wp:lineTo x="0" y="0"/>
              </wp:wrapPolygon>
            </wp:wrapThrough>
            <wp:docPr id="20" name="Image 20" descr="Une image contenant text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Une image contenant texte, personn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0965" cy="186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34D9" w:rsidRPr="00651A88">
        <w:rPr>
          <w:noProof/>
          <w:sz w:val="28"/>
          <w:szCs w:val="28"/>
        </w:rPr>
        <w:t>Une année au coeur de l'école de la république, de la vie... et de la démerde ! Samia, jeune CPE novice, débarque de son Ardèche natale dans un collège réputé difficile de la ville de Saint-Denis. Elle y découvre les problèmes récurrents de discipline, la réalité sociale pesant sur le quartier, mais aussi l'incroyable vitalité et l'humour, tant des élèves que de son équipe de surveillants. Parmi eux, il y a Moussa, le Grand du quartier et Dylan le chambreur. Samia s'adapte et prend bientôt plaisir à canaliser la fougue des plus perturbateurs. Sa situation personnelle compliquée la rapproche naturellement de Yanis, ado vif et intelligent, dont elle a flairé le potentiel. Même si Yanis semble renoncer à toute ambition en se cachant derrière son insolence, Samia va investir toute son énergie à le détourner d'un échec scolaire annoncé et tenter de l'amener à se projeter dans un avenir meilleur...</w:t>
      </w:r>
    </w:p>
    <w:p w14:paraId="5B26635D" w14:textId="771B4E48" w:rsidR="00A51493" w:rsidRDefault="00A51493" w:rsidP="004A0356">
      <w:pPr>
        <w:rPr>
          <w:b/>
        </w:rPr>
      </w:pPr>
    </w:p>
    <w:p w14:paraId="7D4D6E25" w14:textId="765A879A" w:rsidR="000E5B8B" w:rsidRDefault="000E5B8B" w:rsidP="00BD24DA">
      <w:pPr>
        <w:ind w:firstLine="708"/>
        <w:rPr>
          <w:b/>
        </w:rPr>
      </w:pPr>
    </w:p>
    <w:p w14:paraId="538147B0" w14:textId="25C295EE" w:rsidR="00E227CA" w:rsidRPr="0008535C" w:rsidRDefault="0008535C" w:rsidP="00BD24DA">
      <w:pPr>
        <w:ind w:firstLine="708"/>
        <w:rPr>
          <w:b/>
        </w:rPr>
      </w:pPr>
      <w:r w:rsidRPr="0008535C">
        <w:rPr>
          <w:b/>
        </w:rPr>
        <w:t>RENCONTRE AVEC …</w:t>
      </w:r>
    </w:p>
    <w:p w14:paraId="21A7FB6A" w14:textId="1032A663" w:rsidR="00E227CA" w:rsidRDefault="006529BC" w:rsidP="004A0356">
      <w:r>
        <w:rPr>
          <w:noProof/>
        </w:rPr>
        <w:drawing>
          <wp:anchor distT="0" distB="0" distL="114300" distR="114300" simplePos="0" relativeHeight="251703296" behindDoc="0" locked="0" layoutInCell="1" allowOverlap="1" wp14:anchorId="1394A0C2" wp14:editId="5A1068B4">
            <wp:simplePos x="0" y="0"/>
            <wp:positionH relativeFrom="column">
              <wp:posOffset>1617980</wp:posOffset>
            </wp:positionH>
            <wp:positionV relativeFrom="paragraph">
              <wp:posOffset>154305</wp:posOffset>
            </wp:positionV>
            <wp:extent cx="1093470" cy="1337310"/>
            <wp:effectExtent l="19050" t="19050" r="11430" b="15240"/>
            <wp:wrapThrough wrapText="bothSides">
              <wp:wrapPolygon edited="0">
                <wp:start x="-376" y="-308"/>
                <wp:lineTo x="-376" y="21538"/>
                <wp:lineTo x="21449" y="21538"/>
                <wp:lineTo x="21449" y="-308"/>
                <wp:lineTo x="-376" y="-308"/>
              </wp:wrapPolygon>
            </wp:wrapThrough>
            <wp:docPr id="21" name="Image 21" descr="Une image contenant ciel, personne, extérieur,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ciel, personne, extérieur, homme&#10;&#10;Description générée automatiquemen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910" b="13435"/>
                    <a:stretch/>
                  </pic:blipFill>
                  <pic:spPr bwMode="auto">
                    <a:xfrm>
                      <a:off x="0" y="0"/>
                      <a:ext cx="1093470" cy="1337310"/>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1634E">
        <w:tab/>
      </w:r>
      <w:r w:rsidR="00D1634E">
        <w:tab/>
      </w:r>
      <w:r w:rsidR="00D1634E">
        <w:tab/>
      </w:r>
      <w:r w:rsidR="00D1634E">
        <w:tab/>
      </w:r>
      <w:r w:rsidR="00D1634E">
        <w:tab/>
      </w:r>
      <w:r w:rsidR="00D1634E">
        <w:tab/>
      </w:r>
      <w:r w:rsidR="00D1634E">
        <w:tab/>
      </w:r>
      <w:r w:rsidR="00D1634E">
        <w:tab/>
      </w:r>
      <w:r w:rsidR="00D1634E">
        <w:tab/>
      </w:r>
    </w:p>
    <w:p w14:paraId="4464C821" w14:textId="49BF57B9" w:rsidR="00E227CA" w:rsidRDefault="00E227CA" w:rsidP="004A0356"/>
    <w:p w14:paraId="695E83C9" w14:textId="1EAE460C" w:rsidR="00A06DBC" w:rsidRDefault="00651A88" w:rsidP="004A0356">
      <w:r>
        <w:rPr>
          <w:noProof/>
          <w:lang w:eastAsia="fr-FR"/>
        </w:rPr>
        <mc:AlternateContent>
          <mc:Choice Requires="wps">
            <w:drawing>
              <wp:anchor distT="0" distB="0" distL="114300" distR="114300" simplePos="0" relativeHeight="251672576" behindDoc="0" locked="0" layoutInCell="1" allowOverlap="1" wp14:anchorId="1244DA30" wp14:editId="0449B21B">
                <wp:simplePos x="0" y="0"/>
                <wp:positionH relativeFrom="column">
                  <wp:posOffset>3034877</wp:posOffset>
                </wp:positionH>
                <wp:positionV relativeFrom="paragraph">
                  <wp:posOffset>80645</wp:posOffset>
                </wp:positionV>
                <wp:extent cx="1591733" cy="656167"/>
                <wp:effectExtent l="0" t="0" r="27940" b="10795"/>
                <wp:wrapNone/>
                <wp:docPr id="18" name="Zone de texte 18"/>
                <wp:cNvGraphicFramePr/>
                <a:graphic xmlns:a="http://schemas.openxmlformats.org/drawingml/2006/main">
                  <a:graphicData uri="http://schemas.microsoft.com/office/word/2010/wordprocessingShape">
                    <wps:wsp>
                      <wps:cNvSpPr txBox="1"/>
                      <wps:spPr>
                        <a:xfrm>
                          <a:off x="0" y="0"/>
                          <a:ext cx="1591733" cy="656167"/>
                        </a:xfrm>
                        <a:prstGeom prst="rect">
                          <a:avLst/>
                        </a:prstGeom>
                        <a:solidFill>
                          <a:schemeClr val="lt1"/>
                        </a:solidFill>
                        <a:ln w="6350">
                          <a:solidFill>
                            <a:prstClr val="black"/>
                          </a:solidFill>
                        </a:ln>
                      </wps:spPr>
                      <wps:txbx>
                        <w:txbxContent>
                          <w:p w14:paraId="149C2600" w14:textId="698E81E3" w:rsidR="002D0A64" w:rsidRPr="000E5B8B" w:rsidRDefault="004A34D9">
                            <w:pPr>
                              <w:rPr>
                                <w:b/>
                                <w:bCs/>
                              </w:rPr>
                            </w:pPr>
                            <w:proofErr w:type="gramStart"/>
                            <w:r>
                              <w:rPr>
                                <w:b/>
                                <w:bCs/>
                              </w:rPr>
                              <w:t xml:space="preserve">Alexis </w:t>
                            </w:r>
                            <w:r w:rsidR="00A51493" w:rsidRPr="000E5B8B">
                              <w:rPr>
                                <w:b/>
                                <w:bCs/>
                              </w:rPr>
                              <w:t xml:space="preserve"> </w:t>
                            </w:r>
                            <w:r>
                              <w:rPr>
                                <w:b/>
                                <w:bCs/>
                              </w:rPr>
                              <w:t>SABADACH</w:t>
                            </w:r>
                            <w:proofErr w:type="gramEnd"/>
                          </w:p>
                          <w:p w14:paraId="00C2EAB8" w14:textId="55DC5A64" w:rsidR="003B662F" w:rsidRDefault="004A34D9">
                            <w:r>
                              <w:t xml:space="preserve">Prévôt </w:t>
                            </w:r>
                            <w:r w:rsidR="003953A1">
                              <w:t xml:space="preserve">de la maison </w:t>
                            </w:r>
                            <w:r>
                              <w:t>des Compagnons du devoir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4DA30" id="Zone de texte 18" o:spid="_x0000_s1031" type="#_x0000_t202" style="position:absolute;margin-left:238.95pt;margin-top:6.35pt;width:125.35pt;height:5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" fillcolor="white [3201]" strokeweight=".5pt">
                <v:textbox>
                  <w:txbxContent>
                    <w:p w14:paraId="149C2600" w14:textId="698E81E3" w:rsidR="002D0A64" w:rsidRPr="000E5B8B" w:rsidRDefault="004A34D9">
                      <w:pPr>
                        <w:rPr>
                          <w:b/>
                          <w:bCs/>
                        </w:rPr>
                      </w:pPr>
                      <w:proofErr w:type="gramStart"/>
                      <w:r>
                        <w:rPr>
                          <w:b/>
                          <w:bCs/>
                        </w:rPr>
                        <w:t xml:space="preserve">Alexis </w:t>
                      </w:r>
                      <w:r w:rsidR="00A51493" w:rsidRPr="000E5B8B">
                        <w:rPr>
                          <w:b/>
                          <w:bCs/>
                        </w:rPr>
                        <w:t xml:space="preserve"> </w:t>
                      </w:r>
                      <w:r>
                        <w:rPr>
                          <w:b/>
                          <w:bCs/>
                        </w:rPr>
                        <w:t>SABADACH</w:t>
                      </w:r>
                      <w:proofErr w:type="gramEnd"/>
                    </w:p>
                    <w:p w14:paraId="00C2EAB8" w14:textId="55DC5A64" w:rsidR="003B662F" w:rsidRDefault="004A34D9">
                      <w:r>
                        <w:t xml:space="preserve">Prévôt </w:t>
                      </w:r>
                      <w:r w:rsidR="003953A1">
                        <w:t xml:space="preserve">de la maison </w:t>
                      </w:r>
                      <w:r>
                        <w:t>des Compagnons du devoir</w:t>
                      </w:r>
                    </w:p>
                  </w:txbxContent>
                </v:textbox>
              </v:shape>
            </w:pict>
          </mc:Fallback>
        </mc:AlternateContent>
      </w:r>
    </w:p>
    <w:p w14:paraId="11FF2938" w14:textId="77777777" w:rsidR="003953A1" w:rsidRDefault="003953A1" w:rsidP="00E57E8E">
      <w:pPr>
        <w:jc w:val="both"/>
        <w:rPr>
          <w:rFonts w:ascii="Comic Sans MS" w:hAnsi="Comic Sans MS"/>
          <w:b/>
          <w:bCs/>
          <w:i/>
          <w:iCs/>
          <w:color w:val="0070C0"/>
          <w:sz w:val="24"/>
          <w:szCs w:val="24"/>
        </w:rPr>
      </w:pPr>
    </w:p>
    <w:p w14:paraId="2C82B9F9" w14:textId="77777777" w:rsidR="003953A1" w:rsidRDefault="003953A1" w:rsidP="00E57E8E">
      <w:pPr>
        <w:jc w:val="both"/>
        <w:rPr>
          <w:rFonts w:ascii="Comic Sans MS" w:hAnsi="Comic Sans MS"/>
          <w:b/>
          <w:bCs/>
          <w:i/>
          <w:iCs/>
          <w:color w:val="0070C0"/>
          <w:sz w:val="24"/>
          <w:szCs w:val="24"/>
        </w:rPr>
      </w:pPr>
    </w:p>
    <w:p w14:paraId="66DA856A" w14:textId="77777777" w:rsidR="003953A1" w:rsidRDefault="003953A1" w:rsidP="00E57E8E">
      <w:pPr>
        <w:jc w:val="both"/>
        <w:rPr>
          <w:rFonts w:ascii="Comic Sans MS" w:hAnsi="Comic Sans MS"/>
          <w:b/>
          <w:bCs/>
          <w:i/>
          <w:iCs/>
          <w:color w:val="0070C0"/>
          <w:sz w:val="24"/>
          <w:szCs w:val="24"/>
        </w:rPr>
      </w:pPr>
    </w:p>
    <w:p w14:paraId="0BF62153" w14:textId="77777777" w:rsidR="003953A1" w:rsidRDefault="003953A1" w:rsidP="00E57E8E">
      <w:pPr>
        <w:jc w:val="both"/>
        <w:rPr>
          <w:rFonts w:ascii="Comic Sans MS" w:hAnsi="Comic Sans MS"/>
          <w:b/>
          <w:bCs/>
          <w:i/>
          <w:iCs/>
          <w:color w:val="0070C0"/>
          <w:sz w:val="24"/>
          <w:szCs w:val="24"/>
        </w:rPr>
      </w:pPr>
    </w:p>
    <w:p w14:paraId="662FC804" w14:textId="77777777" w:rsidR="003953A1" w:rsidRDefault="003953A1" w:rsidP="00E57E8E">
      <w:pPr>
        <w:jc w:val="both"/>
        <w:rPr>
          <w:rFonts w:ascii="Comic Sans MS" w:hAnsi="Comic Sans MS"/>
          <w:b/>
          <w:bCs/>
          <w:i/>
          <w:iCs/>
          <w:color w:val="0070C0"/>
          <w:sz w:val="24"/>
          <w:szCs w:val="24"/>
        </w:rPr>
      </w:pPr>
    </w:p>
    <w:p w14:paraId="00931E0E" w14:textId="77777777" w:rsidR="006529BC" w:rsidRDefault="006529BC" w:rsidP="003953A1">
      <w:pPr>
        <w:jc w:val="both"/>
        <w:rPr>
          <w:rFonts w:ascii="Comic Sans MS" w:hAnsi="Comic Sans MS"/>
          <w:b/>
          <w:bCs/>
          <w:i/>
          <w:iCs/>
          <w:color w:val="0070C0"/>
          <w:sz w:val="24"/>
          <w:szCs w:val="24"/>
        </w:rPr>
      </w:pPr>
    </w:p>
    <w:p w14:paraId="399078EC" w14:textId="0E82F2C9" w:rsidR="00E227CA" w:rsidRDefault="003953A1" w:rsidP="003953A1">
      <w:pPr>
        <w:jc w:val="both"/>
        <w:rPr>
          <w:rFonts w:ascii="Comic Sans MS" w:hAnsi="Comic Sans MS"/>
          <w:b/>
          <w:bCs/>
          <w:i/>
          <w:iCs/>
          <w:color w:val="0070C0"/>
          <w:sz w:val="24"/>
          <w:szCs w:val="24"/>
        </w:rPr>
      </w:pPr>
      <w:r>
        <w:rPr>
          <w:rFonts w:ascii="Comic Sans MS" w:hAnsi="Comic Sans MS"/>
          <w:b/>
          <w:bCs/>
          <w:i/>
          <w:iCs/>
          <w:color w:val="0070C0"/>
          <w:sz w:val="24"/>
          <w:szCs w:val="24"/>
        </w:rPr>
        <w:t>« </w:t>
      </w:r>
      <w:r w:rsidRPr="003953A1">
        <w:rPr>
          <w:rFonts w:ascii="Comic Sans MS" w:hAnsi="Comic Sans MS"/>
          <w:b/>
          <w:bCs/>
          <w:i/>
          <w:iCs/>
          <w:color w:val="0070C0"/>
          <w:sz w:val="24"/>
          <w:szCs w:val="24"/>
        </w:rPr>
        <w:t>La réussite c’est un peu de savoir, un peu de savoir-faire et beaucoup de faire savoir</w:t>
      </w:r>
      <w:r>
        <w:rPr>
          <w:rFonts w:ascii="Comic Sans MS" w:hAnsi="Comic Sans MS"/>
          <w:b/>
          <w:bCs/>
          <w:i/>
          <w:iCs/>
          <w:color w:val="0070C0"/>
          <w:sz w:val="24"/>
          <w:szCs w:val="24"/>
        </w:rPr>
        <w:t> »</w:t>
      </w:r>
      <w:r w:rsidR="006529BC">
        <w:rPr>
          <w:rFonts w:ascii="Comic Sans MS" w:hAnsi="Comic Sans MS"/>
          <w:b/>
          <w:bCs/>
          <w:i/>
          <w:iCs/>
          <w:color w:val="0070C0"/>
          <w:sz w:val="24"/>
          <w:szCs w:val="24"/>
        </w:rPr>
        <w:t xml:space="preserve">   </w:t>
      </w:r>
      <w:r w:rsidRPr="00823959">
        <w:rPr>
          <w:rFonts w:ascii="Comic Sans MS" w:hAnsi="Comic Sans MS"/>
          <w:i/>
          <w:iCs/>
          <w:sz w:val="24"/>
          <w:szCs w:val="24"/>
        </w:rPr>
        <w:t>Jean Nohain</w:t>
      </w:r>
    </w:p>
    <w:p w14:paraId="50A8C9C2" w14:textId="7650EEEA" w:rsidR="006529BC" w:rsidRDefault="006529BC" w:rsidP="003953A1">
      <w:pPr>
        <w:jc w:val="both"/>
        <w:rPr>
          <w:rFonts w:ascii="Comic Sans MS" w:hAnsi="Comic Sans MS"/>
          <w:b/>
          <w:bCs/>
          <w:i/>
          <w:iCs/>
          <w:color w:val="0070C0"/>
          <w:sz w:val="24"/>
          <w:szCs w:val="24"/>
        </w:rPr>
      </w:pPr>
    </w:p>
    <w:p w14:paraId="3C92D0CD" w14:textId="77777777" w:rsidR="006529BC" w:rsidRPr="006575F1" w:rsidRDefault="006529BC" w:rsidP="006529BC">
      <w:pPr>
        <w:rPr>
          <w:b/>
          <w:bCs/>
          <w:i/>
          <w:iCs/>
          <w:sz w:val="28"/>
          <w:szCs w:val="28"/>
        </w:rPr>
      </w:pPr>
      <w:r w:rsidRPr="006575F1">
        <w:rPr>
          <w:b/>
          <w:bCs/>
          <w:i/>
          <w:iCs/>
          <w:sz w:val="28"/>
          <w:szCs w:val="28"/>
        </w:rPr>
        <w:t>Thèmes de réflexion …</w:t>
      </w:r>
    </w:p>
    <w:p w14:paraId="19EA863D" w14:textId="2C0007EA" w:rsidR="006529BC" w:rsidRDefault="006529BC" w:rsidP="003953A1">
      <w:pPr>
        <w:jc w:val="both"/>
        <w:rPr>
          <w:rFonts w:ascii="Comic Sans MS" w:hAnsi="Comic Sans MS"/>
          <w:b/>
          <w:bCs/>
          <w:i/>
          <w:iCs/>
          <w:color w:val="0070C0"/>
          <w:sz w:val="24"/>
          <w:szCs w:val="24"/>
        </w:rPr>
      </w:pPr>
    </w:p>
    <w:p w14:paraId="145BEDE9" w14:textId="77777777" w:rsidR="006529BC" w:rsidRDefault="006529BC" w:rsidP="006529BC">
      <w:pPr>
        <w:rPr>
          <w:rStyle w:val="Accentuation"/>
          <w:rFonts w:cstheme="minorHAnsi"/>
          <w:color w:val="000000"/>
          <w:sz w:val="24"/>
          <w:szCs w:val="24"/>
          <w:bdr w:val="none" w:sz="0" w:space="0" w:color="auto" w:frame="1"/>
        </w:rPr>
      </w:pPr>
      <w:r w:rsidRPr="00CA00CC">
        <w:rPr>
          <w:rStyle w:val="Accentuation"/>
          <w:rFonts w:cstheme="minorHAnsi"/>
          <w:color w:val="000000"/>
          <w:sz w:val="24"/>
          <w:szCs w:val="24"/>
          <w:bdr w:val="none" w:sz="0" w:space="0" w:color="auto" w:frame="1"/>
        </w:rPr>
        <w:t>Quelles différences entre savoirs et savoir-faire ?</w:t>
      </w:r>
    </w:p>
    <w:p w14:paraId="3B006609" w14:textId="1894A380" w:rsidR="006529BC" w:rsidRDefault="006529BC" w:rsidP="006529BC">
      <w:pPr>
        <w:rPr>
          <w:rStyle w:val="Accentuation"/>
          <w:rFonts w:cstheme="minorHAnsi"/>
          <w:color w:val="000000"/>
          <w:sz w:val="24"/>
          <w:szCs w:val="24"/>
          <w:bdr w:val="none" w:sz="0" w:space="0" w:color="auto" w:frame="1"/>
        </w:rPr>
      </w:pPr>
      <w:r w:rsidRPr="00CA00CC">
        <w:rPr>
          <w:rStyle w:val="Accentuation"/>
          <w:rFonts w:cstheme="minorHAnsi"/>
          <w:color w:val="000000"/>
          <w:sz w:val="24"/>
          <w:szCs w:val="24"/>
          <w:bdr w:val="none" w:sz="0" w:space="0" w:color="auto" w:frame="1"/>
        </w:rPr>
        <w:t>Transmission de compétences, transmission de savoir</w:t>
      </w:r>
      <w:r>
        <w:rPr>
          <w:rStyle w:val="Accentuation"/>
          <w:rFonts w:cstheme="minorHAnsi"/>
          <w:color w:val="000000"/>
          <w:sz w:val="24"/>
          <w:szCs w:val="24"/>
          <w:bdr w:val="none" w:sz="0" w:space="0" w:color="auto" w:frame="1"/>
        </w:rPr>
        <w:t>s</w:t>
      </w:r>
      <w:r w:rsidRPr="00CA00CC">
        <w:rPr>
          <w:rStyle w:val="Accentuation"/>
          <w:rFonts w:cstheme="minorHAnsi"/>
          <w:color w:val="000000"/>
          <w:sz w:val="24"/>
          <w:szCs w:val="24"/>
          <w:bdr w:val="none" w:sz="0" w:space="0" w:color="auto" w:frame="1"/>
        </w:rPr>
        <w:t>.</w:t>
      </w:r>
    </w:p>
    <w:p w14:paraId="19512917" w14:textId="64A94067" w:rsidR="00273ED5" w:rsidRPr="00CA00CC" w:rsidRDefault="00273ED5" w:rsidP="006529BC">
      <w:pPr>
        <w:rPr>
          <w:rStyle w:val="Accentuation"/>
          <w:rFonts w:cstheme="minorHAnsi"/>
          <w:color w:val="000000"/>
          <w:sz w:val="24"/>
          <w:szCs w:val="24"/>
          <w:bdr w:val="none" w:sz="0" w:space="0" w:color="auto" w:frame="1"/>
        </w:rPr>
      </w:pPr>
      <w:r>
        <w:rPr>
          <w:rStyle w:val="Accentuation"/>
          <w:rFonts w:cstheme="minorHAnsi"/>
          <w:color w:val="000000"/>
          <w:sz w:val="24"/>
          <w:szCs w:val="24"/>
          <w:bdr w:val="none" w:sz="0" w:space="0" w:color="auto" w:frame="1"/>
        </w:rPr>
        <w:t>Transmission de valeurs liées au métier.</w:t>
      </w:r>
    </w:p>
    <w:p w14:paraId="19574528" w14:textId="77777777" w:rsidR="006529BC" w:rsidRPr="00CA00CC" w:rsidRDefault="006529BC" w:rsidP="006529BC">
      <w:pPr>
        <w:rPr>
          <w:rStyle w:val="Accentuation"/>
          <w:rFonts w:cstheme="minorHAnsi"/>
          <w:color w:val="000000"/>
          <w:sz w:val="24"/>
          <w:szCs w:val="24"/>
          <w:bdr w:val="none" w:sz="0" w:space="0" w:color="auto" w:frame="1"/>
        </w:rPr>
      </w:pPr>
      <w:r w:rsidRPr="00CA00CC">
        <w:rPr>
          <w:rStyle w:val="Accentuation"/>
          <w:rFonts w:cstheme="minorHAnsi"/>
          <w:color w:val="000000"/>
          <w:sz w:val="24"/>
          <w:szCs w:val="24"/>
          <w:bdr w:val="none" w:sz="0" w:space="0" w:color="auto" w:frame="1"/>
        </w:rPr>
        <w:t>Transmettre en intégrant ensemble les évolutions technologiques et la tradition</w:t>
      </w:r>
    </w:p>
    <w:sectPr w:rsidR="006529BC" w:rsidRPr="00CA00CC" w:rsidSect="002931B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9B"/>
    <w:rsid w:val="000172F8"/>
    <w:rsid w:val="0003398A"/>
    <w:rsid w:val="00034AA8"/>
    <w:rsid w:val="000666B9"/>
    <w:rsid w:val="0008535C"/>
    <w:rsid w:val="00085F49"/>
    <w:rsid w:val="000D1AE5"/>
    <w:rsid w:val="000E5B8B"/>
    <w:rsid w:val="0012337A"/>
    <w:rsid w:val="00127836"/>
    <w:rsid w:val="00135683"/>
    <w:rsid w:val="001A58DB"/>
    <w:rsid w:val="001B4F9B"/>
    <w:rsid w:val="001C2C15"/>
    <w:rsid w:val="00213309"/>
    <w:rsid w:val="002146CF"/>
    <w:rsid w:val="002213A3"/>
    <w:rsid w:val="00251ACC"/>
    <w:rsid w:val="00273ED5"/>
    <w:rsid w:val="00291264"/>
    <w:rsid w:val="002931B6"/>
    <w:rsid w:val="002D0A64"/>
    <w:rsid w:val="002E1ACA"/>
    <w:rsid w:val="00313B65"/>
    <w:rsid w:val="00330E78"/>
    <w:rsid w:val="003826B8"/>
    <w:rsid w:val="003953A1"/>
    <w:rsid w:val="003B662F"/>
    <w:rsid w:val="003E6282"/>
    <w:rsid w:val="003F3D04"/>
    <w:rsid w:val="004176F7"/>
    <w:rsid w:val="00455ABE"/>
    <w:rsid w:val="0048071C"/>
    <w:rsid w:val="00495CE5"/>
    <w:rsid w:val="00497ABC"/>
    <w:rsid w:val="004A0356"/>
    <w:rsid w:val="004A34D9"/>
    <w:rsid w:val="004A743D"/>
    <w:rsid w:val="004B1035"/>
    <w:rsid w:val="004B37A7"/>
    <w:rsid w:val="004C391A"/>
    <w:rsid w:val="005358B9"/>
    <w:rsid w:val="00545FC9"/>
    <w:rsid w:val="00563923"/>
    <w:rsid w:val="00563F75"/>
    <w:rsid w:val="005762F4"/>
    <w:rsid w:val="005B0AC6"/>
    <w:rsid w:val="005D23B8"/>
    <w:rsid w:val="005D7A37"/>
    <w:rsid w:val="005F3CFA"/>
    <w:rsid w:val="00601171"/>
    <w:rsid w:val="006013AA"/>
    <w:rsid w:val="00616E61"/>
    <w:rsid w:val="00633D33"/>
    <w:rsid w:val="0064660C"/>
    <w:rsid w:val="00651A88"/>
    <w:rsid w:val="006529BC"/>
    <w:rsid w:val="006575F1"/>
    <w:rsid w:val="006D4079"/>
    <w:rsid w:val="006E5F40"/>
    <w:rsid w:val="006E62A4"/>
    <w:rsid w:val="006F2368"/>
    <w:rsid w:val="007007CE"/>
    <w:rsid w:val="0072406E"/>
    <w:rsid w:val="00726A6A"/>
    <w:rsid w:val="007555F7"/>
    <w:rsid w:val="00765884"/>
    <w:rsid w:val="00783481"/>
    <w:rsid w:val="00801E6F"/>
    <w:rsid w:val="00823959"/>
    <w:rsid w:val="008259F5"/>
    <w:rsid w:val="008619A2"/>
    <w:rsid w:val="008870B9"/>
    <w:rsid w:val="008B48A0"/>
    <w:rsid w:val="00900A98"/>
    <w:rsid w:val="00915A2A"/>
    <w:rsid w:val="009267D3"/>
    <w:rsid w:val="009407E4"/>
    <w:rsid w:val="009F7018"/>
    <w:rsid w:val="00A06DBC"/>
    <w:rsid w:val="00A51493"/>
    <w:rsid w:val="00A53526"/>
    <w:rsid w:val="00A90013"/>
    <w:rsid w:val="00AD4D62"/>
    <w:rsid w:val="00AF6101"/>
    <w:rsid w:val="00B035E8"/>
    <w:rsid w:val="00B13B0F"/>
    <w:rsid w:val="00B2390D"/>
    <w:rsid w:val="00B91DD2"/>
    <w:rsid w:val="00B92483"/>
    <w:rsid w:val="00BA490E"/>
    <w:rsid w:val="00BA4B42"/>
    <w:rsid w:val="00BD24DA"/>
    <w:rsid w:val="00C26079"/>
    <w:rsid w:val="00C3726B"/>
    <w:rsid w:val="00C50925"/>
    <w:rsid w:val="00C55B2C"/>
    <w:rsid w:val="00C85FC8"/>
    <w:rsid w:val="00C94A16"/>
    <w:rsid w:val="00CE556A"/>
    <w:rsid w:val="00D1634E"/>
    <w:rsid w:val="00D24F00"/>
    <w:rsid w:val="00D91084"/>
    <w:rsid w:val="00D94BEF"/>
    <w:rsid w:val="00DC504E"/>
    <w:rsid w:val="00E227CA"/>
    <w:rsid w:val="00E254B5"/>
    <w:rsid w:val="00E267B0"/>
    <w:rsid w:val="00E2776B"/>
    <w:rsid w:val="00E36E2C"/>
    <w:rsid w:val="00E57E8E"/>
    <w:rsid w:val="00E6725F"/>
    <w:rsid w:val="00E83B2B"/>
    <w:rsid w:val="00F26DC9"/>
    <w:rsid w:val="00F76F92"/>
    <w:rsid w:val="00F80B78"/>
    <w:rsid w:val="00F82B67"/>
    <w:rsid w:val="00F96F3F"/>
    <w:rsid w:val="00FC6062"/>
    <w:rsid w:val="00FF1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892D"/>
  <w15:chartTrackingRefBased/>
  <w15:docId w15:val="{D0F9F3D3-74E3-4955-9405-9771E957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5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57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25339-442A-428B-AC58-1DE70C8B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963</Words>
  <Characters>5300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LAROIS</dc:creator>
  <cp:keywords/>
  <dc:description/>
  <cp:lastModifiedBy>Jean-Michel LAROIS</cp:lastModifiedBy>
  <cp:revision>7</cp:revision>
  <dcterms:created xsi:type="dcterms:W3CDTF">2023-02-03T08:01:00Z</dcterms:created>
  <dcterms:modified xsi:type="dcterms:W3CDTF">2023-02-03T18:31:00Z</dcterms:modified>
</cp:coreProperties>
</file>