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CA33"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b/>
          <w:bCs/>
          <w:sz w:val="26"/>
          <w:szCs w:val="26"/>
          <w:lang w:val="fr-FR"/>
        </w:rPr>
        <w:t>Lettre aux Amis du 2 juillet 2023</w:t>
      </w:r>
    </w:p>
    <w:p w14:paraId="420EB3DC"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b/>
          <w:bCs/>
          <w:sz w:val="26"/>
          <w:szCs w:val="26"/>
          <w:lang w:val="fr-FR"/>
        </w:rPr>
        <w:t> </w:t>
      </w:r>
    </w:p>
    <w:p w14:paraId="4916D4A4"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b/>
          <w:bCs/>
          <w:sz w:val="26"/>
          <w:szCs w:val="26"/>
          <w:lang w:val="fr-FR"/>
        </w:rPr>
        <w:t>Lundi 26 juin 2023    </w:t>
      </w:r>
    </w:p>
    <w:p w14:paraId="0BE869A1"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10h30 : Je suis à Beit </w:t>
      </w:r>
      <w:proofErr w:type="spellStart"/>
      <w:r w:rsidRPr="00251D26">
        <w:rPr>
          <w:rFonts w:ascii="Times New Roman" w:eastAsia="Times New Roman" w:hAnsi="Times New Roman" w:cs="Times New Roman"/>
          <w:sz w:val="26"/>
          <w:szCs w:val="26"/>
          <w:lang w:val="fr-FR"/>
        </w:rPr>
        <w:t>Chélala</w:t>
      </w:r>
      <w:proofErr w:type="spellEnd"/>
      <w:r w:rsidRPr="00251D26">
        <w:rPr>
          <w:rFonts w:ascii="Times New Roman" w:eastAsia="Times New Roman" w:hAnsi="Times New Roman" w:cs="Times New Roman"/>
          <w:sz w:val="26"/>
          <w:szCs w:val="26"/>
          <w:lang w:val="fr-FR"/>
        </w:rPr>
        <w:t xml:space="preserve">, avec la « Conférence Saint Vincent de Paul du Mont Batroun », fondée il y a un an, qui organise une journée médicale gratuite avec vingt médecins de l’association des Médecins libano-américains et des médecins libanais de l’Université Américaine à Beyrouth. </w:t>
      </w:r>
    </w:p>
    <w:p w14:paraId="6E28F4FE"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Des centaines de citoyens de la région de la montagne sont là pour se faire soigner ! C’est un signe tangible des besoins énormes des gens. Ils ne peuvent plus se faire soigner ni entrer à l’hôpital ! L’État est totalement absent !</w:t>
      </w:r>
    </w:p>
    <w:p w14:paraId="344B9442"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Le président de la Conférence, Dr Fadi El </w:t>
      </w:r>
      <w:proofErr w:type="spellStart"/>
      <w:r w:rsidRPr="00251D26">
        <w:rPr>
          <w:rFonts w:ascii="Times New Roman" w:eastAsia="Times New Roman" w:hAnsi="Times New Roman" w:cs="Times New Roman"/>
          <w:sz w:val="26"/>
          <w:szCs w:val="26"/>
          <w:lang w:val="fr-FR"/>
        </w:rPr>
        <w:t>Chaër</w:t>
      </w:r>
      <w:proofErr w:type="spellEnd"/>
      <w:r w:rsidRPr="00251D26">
        <w:rPr>
          <w:rFonts w:ascii="Times New Roman" w:eastAsia="Times New Roman" w:hAnsi="Times New Roman" w:cs="Times New Roman"/>
          <w:sz w:val="26"/>
          <w:szCs w:val="26"/>
          <w:lang w:val="fr-FR"/>
        </w:rPr>
        <w:t xml:space="preserve">, et les membres sont dans la grande salle paroissiale pour accueillir tout le monde dans la joie et la dignité avant de les diriger vers les médecins spécialistes selon leurs besoins.  </w:t>
      </w:r>
    </w:p>
    <w:p w14:paraId="528375AD"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Je rends grâce au Seigneur pour cette activité qui cherche à compenser l’absence de l’État et le manque à ses devoirs envers les citoyens. </w:t>
      </w:r>
    </w:p>
    <w:p w14:paraId="1846558D"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18h00 : Je suis à </w:t>
      </w:r>
      <w:proofErr w:type="spellStart"/>
      <w:r w:rsidRPr="00251D26">
        <w:rPr>
          <w:rFonts w:ascii="Times New Roman" w:eastAsia="Times New Roman" w:hAnsi="Times New Roman" w:cs="Times New Roman"/>
          <w:sz w:val="26"/>
          <w:szCs w:val="26"/>
          <w:lang w:val="fr-FR"/>
        </w:rPr>
        <w:t>Bkerké</w:t>
      </w:r>
      <w:proofErr w:type="spellEnd"/>
      <w:r w:rsidRPr="00251D26">
        <w:rPr>
          <w:rFonts w:ascii="Times New Roman" w:eastAsia="Times New Roman" w:hAnsi="Times New Roman" w:cs="Times New Roman"/>
          <w:sz w:val="26"/>
          <w:szCs w:val="26"/>
          <w:lang w:val="fr-FR"/>
        </w:rPr>
        <w:t xml:space="preserve"> pour la prière du soir avec la communauté du Patriarcat présidée par Sa Béatitude le Patriarche Raï.  </w:t>
      </w:r>
    </w:p>
    <w:p w14:paraId="5D4CC4AF"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Puis, après le dîner, j’ai eu un long entretien avec Sa Béatitude pour finaliser les comptes-rendus de notre synode annuel. </w:t>
      </w:r>
    </w:p>
    <w:p w14:paraId="65224BD5"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w:t>
      </w:r>
    </w:p>
    <w:p w14:paraId="6FC4178C"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b/>
          <w:bCs/>
          <w:sz w:val="26"/>
          <w:szCs w:val="26"/>
          <w:lang w:val="fr-FR"/>
        </w:rPr>
        <w:t xml:space="preserve">Mercredi 28 juin 2023 </w:t>
      </w:r>
    </w:p>
    <w:p w14:paraId="50C848A6"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Nous fêtons, avec nos frères les musulmans du Liban et du monde, la fête l’</w:t>
      </w:r>
      <w:proofErr w:type="spellStart"/>
      <w:r w:rsidRPr="00251D26">
        <w:rPr>
          <w:rFonts w:ascii="Times New Roman" w:eastAsia="Times New Roman" w:hAnsi="Times New Roman" w:cs="Times New Roman"/>
          <w:sz w:val="26"/>
          <w:szCs w:val="26"/>
          <w:lang w:val="fr-FR"/>
        </w:rPr>
        <w:t>Adha</w:t>
      </w:r>
      <w:proofErr w:type="spellEnd"/>
      <w:r w:rsidRPr="00251D26">
        <w:rPr>
          <w:rFonts w:ascii="Times New Roman" w:eastAsia="Times New Roman" w:hAnsi="Times New Roman" w:cs="Times New Roman"/>
          <w:sz w:val="26"/>
          <w:szCs w:val="26"/>
          <w:lang w:val="fr-FR"/>
        </w:rPr>
        <w:t xml:space="preserve"> – ou la fête du Sacrifice rappelant Abraham sacrifiant son fils Ismaël, selon les musulmans (Isaac selon la tradition judéo-chrétienne), remplacé par un bélier (</w:t>
      </w:r>
      <w:proofErr w:type="spellStart"/>
      <w:r w:rsidRPr="00251D26">
        <w:rPr>
          <w:rFonts w:ascii="Times New Roman" w:eastAsia="Times New Roman" w:hAnsi="Times New Roman" w:cs="Times New Roman"/>
          <w:sz w:val="26"/>
          <w:szCs w:val="26"/>
          <w:lang w:val="fr-FR"/>
        </w:rPr>
        <w:t>Gn</w:t>
      </w:r>
      <w:proofErr w:type="spellEnd"/>
      <w:r w:rsidRPr="00251D26">
        <w:rPr>
          <w:rFonts w:ascii="Times New Roman" w:eastAsia="Times New Roman" w:hAnsi="Times New Roman" w:cs="Times New Roman"/>
          <w:sz w:val="26"/>
          <w:szCs w:val="26"/>
          <w:lang w:val="fr-FR"/>
        </w:rPr>
        <w:t xml:space="preserve">. 22,13).  </w:t>
      </w:r>
    </w:p>
    <w:p w14:paraId="2E97ECA3"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Quant à moi, j’ai adressé mes souhaits à cheikh Mahmoud Naaman, mufti de Batroun, et à cheikh Rida Ismaïl, imam des chiites de </w:t>
      </w:r>
      <w:proofErr w:type="spellStart"/>
      <w:r w:rsidRPr="00251D26">
        <w:rPr>
          <w:rFonts w:ascii="Times New Roman" w:eastAsia="Times New Roman" w:hAnsi="Times New Roman" w:cs="Times New Roman"/>
          <w:sz w:val="26"/>
          <w:szCs w:val="26"/>
          <w:lang w:val="fr-FR"/>
        </w:rPr>
        <w:t>Rachkida</w:t>
      </w:r>
      <w:proofErr w:type="spellEnd"/>
      <w:r w:rsidRPr="00251D26">
        <w:rPr>
          <w:rFonts w:ascii="Times New Roman" w:eastAsia="Times New Roman" w:hAnsi="Times New Roman" w:cs="Times New Roman"/>
          <w:sz w:val="26"/>
          <w:szCs w:val="26"/>
          <w:lang w:val="fr-FR"/>
        </w:rPr>
        <w:t xml:space="preserve"> et de Batroun, avec lesquels nous entretenons de bonnes relations depuis toujours. </w:t>
      </w:r>
    </w:p>
    <w:p w14:paraId="155DE503"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w:t>
      </w:r>
    </w:p>
    <w:p w14:paraId="4E27559E"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b/>
          <w:bCs/>
          <w:sz w:val="26"/>
          <w:szCs w:val="26"/>
          <w:lang w:val="fr-FR"/>
        </w:rPr>
        <w:t xml:space="preserve">Jeudi 29 juin 2023 </w:t>
      </w:r>
    </w:p>
    <w:p w14:paraId="560C6AB6"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Nous célébrons la fête des Saints Pierre et Paul, les deux « Piliers de l’Église ». </w:t>
      </w:r>
    </w:p>
    <w:p w14:paraId="35669991"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sz w:val="26"/>
          <w:szCs w:val="26"/>
          <w:lang w:val="fr-FR"/>
        </w:rPr>
        <w:t xml:space="preserve">J’ai fêté l’occasion avec les six prêtres de mon diocèse qui portent le nom de Pierre en leur souhaitant de suivre l’exemple de leur patron dans le dévouement à suivre le Christ. </w:t>
      </w:r>
    </w:p>
    <w:p w14:paraId="3C1E1429"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Avec cette fête, nous notons une triste nouvelle qui nous vient, sans surprise, du rapport définitif sur le Liban publié par le Fonds Monétaire International (FMI) élaboré dans le cadre de sa mission de surveillance des États-membres. Le contenu du rapport a été présenté à la presse et commenté par le chef de mission du FMI pour le Liban, Ernesto Ramirez </w:t>
      </w:r>
      <w:proofErr w:type="spellStart"/>
      <w:r w:rsidRPr="00251D26">
        <w:rPr>
          <w:rFonts w:ascii="Times New Roman" w:eastAsia="Times New Roman" w:hAnsi="Times New Roman" w:cs="Times New Roman"/>
          <w:sz w:val="26"/>
          <w:szCs w:val="26"/>
          <w:lang w:val="fr-FR"/>
        </w:rPr>
        <w:t>Rigo</w:t>
      </w:r>
      <w:proofErr w:type="spellEnd"/>
      <w:r w:rsidRPr="00251D26">
        <w:rPr>
          <w:rFonts w:ascii="Times New Roman" w:eastAsia="Times New Roman" w:hAnsi="Times New Roman" w:cs="Times New Roman"/>
          <w:sz w:val="26"/>
          <w:szCs w:val="26"/>
          <w:lang w:val="fr-FR"/>
        </w:rPr>
        <w:t xml:space="preserve">. Et c’est </w:t>
      </w:r>
      <w:r w:rsidRPr="00251D26">
        <w:rPr>
          <w:rFonts w:ascii="Times New Roman" w:eastAsia="Times New Roman" w:hAnsi="Times New Roman" w:cs="Times New Roman"/>
          <w:i/>
          <w:iCs/>
          <w:sz w:val="26"/>
          <w:szCs w:val="26"/>
          <w:lang w:val="fr-FR"/>
        </w:rPr>
        <w:t>l’Orient-le Jour</w:t>
      </w:r>
      <w:r w:rsidRPr="00251D26">
        <w:rPr>
          <w:rFonts w:ascii="Times New Roman" w:eastAsia="Times New Roman" w:hAnsi="Times New Roman" w:cs="Times New Roman"/>
          <w:sz w:val="26"/>
          <w:szCs w:val="26"/>
          <w:lang w:val="fr-FR"/>
        </w:rPr>
        <w:t xml:space="preserve"> qui commente le rapport : </w:t>
      </w:r>
    </w:p>
    <w:p w14:paraId="68F8437B"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 Sur le fond, le document ne contient aucune réelle surprise, mais analyse la situation de long en large. Il alerte tout particulièrement sur les pertes exorbitantes provoquées par le report du lancement des réformes prévues dans l’accord préliminaire signé en avril 2022 entre le FMI et les autorités ». </w:t>
      </w:r>
    </w:p>
    <w:p w14:paraId="1741B6AE"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Il s’arrête d’abord sur le prix du retard pour les dépôts : « le fait que l’État libanais n’ait pas restructuré le secteur financier du pays entre mars 2020 et janvier 2023 a fait perdre 10 milliards de dollars de plus aux clients des banques libanaises. Le Fonds monétaire considère ainsi que si les autorités avaient entamé la restructuration du secteur financier en mars 2020, 71 milliards de dollars de dépôts sur les 117 milliards retenus par les </w:t>
      </w:r>
      <w:r w:rsidRPr="00251D26">
        <w:rPr>
          <w:rFonts w:ascii="Times New Roman" w:eastAsia="Times New Roman" w:hAnsi="Times New Roman" w:cs="Times New Roman"/>
          <w:sz w:val="26"/>
          <w:szCs w:val="26"/>
          <w:lang w:val="fr-FR"/>
        </w:rPr>
        <w:lastRenderedPageBreak/>
        <w:t>banques à cet instant auraient pu être récupérés (soit environ 60%). La même opération lancée en janvier dernier n’aurait permis de sauvegarder que 40 milliards de dollars sur les 96 milliards enregistrés (41 % de dépôts récupérables) ».  </w:t>
      </w:r>
    </w:p>
    <w:p w14:paraId="4F09E164"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Concernant les conséquences néfastes à la pelle</w:t>
      </w:r>
      <w:r w:rsidRPr="00251D26">
        <w:rPr>
          <w:rFonts w:ascii="Times New Roman" w:eastAsia="Times New Roman" w:hAnsi="Times New Roman" w:cs="Times New Roman"/>
          <w:b/>
          <w:bCs/>
          <w:sz w:val="26"/>
          <w:szCs w:val="26"/>
          <w:lang w:val="fr-FR"/>
        </w:rPr>
        <w:t> </w:t>
      </w:r>
      <w:r w:rsidRPr="00251D26">
        <w:rPr>
          <w:rFonts w:ascii="Times New Roman" w:eastAsia="Times New Roman" w:hAnsi="Times New Roman" w:cs="Times New Roman"/>
          <w:sz w:val="26"/>
          <w:szCs w:val="26"/>
          <w:lang w:val="fr-FR"/>
        </w:rPr>
        <w:t xml:space="preserve">: « Pour le FMI, il ne s’agit-là que d’une des conséquences qu'entraîne une persistance du blocage des réformes, qui cite son impact néfaste sur la confiance, ou son effet de levier sur le développement d’une économie du cash dominée par le dollar. Le taux de change continuera à se déprécier, maintenant l’inflation à des niveaux élevés. L’économie deviendra de plus en plus informelle (et illicite) ce qui compliquera le recouvrement des recettes fiscales. La Banque centrale, aux prises avec des pertes non traitées et une perte de crédibilité, continuera d’épuiser ses réserves de change. Ce qui met en avant une possible accélération de la fuite des Libanais qualifiés vers l’étranger, faute de perspectives dans leur pays, ce qui sapera durablement toute perspective de croissance future ». </w:t>
      </w:r>
    </w:p>
    <w:p w14:paraId="49188B4D"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Quant aux Recommandations et projections</w:t>
      </w:r>
      <w:r w:rsidRPr="00251D26">
        <w:rPr>
          <w:rFonts w:ascii="Times New Roman" w:eastAsia="Times New Roman" w:hAnsi="Times New Roman" w:cs="Times New Roman"/>
          <w:b/>
          <w:bCs/>
          <w:sz w:val="26"/>
          <w:szCs w:val="26"/>
          <w:lang w:val="fr-FR"/>
        </w:rPr>
        <w:t>,</w:t>
      </w:r>
      <w:r w:rsidRPr="00251D26">
        <w:rPr>
          <w:rFonts w:ascii="Times New Roman" w:eastAsia="Times New Roman" w:hAnsi="Times New Roman" w:cs="Times New Roman"/>
          <w:sz w:val="26"/>
          <w:szCs w:val="26"/>
          <w:lang w:val="fr-FR"/>
        </w:rPr>
        <w:t xml:space="preserve"> « le FMI a également réitéré ce que le Liban doit faire pour éviter de prolonger sa longue descente aux enfers, à savoir : résoudre la question de ses pertes financières nettes, qui évoluent toujours autour de 70 milliards de dollars, soit 300 % du PIB  2022 ; et lancer les réformes inscrites dans l'accord préliminaire en cessant de jouer la montre dans l'espoir d'une illusoire solution de facilité. Le FMI a en outre réaffirmé que si l'accord préliminaire n’avait pas de date d’expiration, les données sur lesquelles il a été construit devront être mises à jour lorsque la classe dirigeante libanaise débloque le processus de réforme. </w:t>
      </w:r>
    </w:p>
    <w:p w14:paraId="4DA4D7DF"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Attendons de voir ; mais tant que la classe politique reste intronisée sur le podium, il y a peu à espérer en un changement de qualité pour le redressement de l’économie ! </w:t>
      </w:r>
    </w:p>
    <w:p w14:paraId="47FA6A1E"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w:t>
      </w:r>
    </w:p>
    <w:p w14:paraId="6CC5CE26"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sz w:val="26"/>
          <w:szCs w:val="26"/>
          <w:lang w:val="fr-FR"/>
        </w:rPr>
        <w:t>Samedi 1</w:t>
      </w:r>
      <w:r w:rsidRPr="00251D26">
        <w:rPr>
          <w:rFonts w:ascii="Times New Roman" w:eastAsia="Times New Roman" w:hAnsi="Times New Roman" w:cs="Times New Roman"/>
          <w:b/>
          <w:bCs/>
          <w:sz w:val="26"/>
          <w:szCs w:val="26"/>
          <w:vertAlign w:val="superscript"/>
          <w:lang w:val="fr-FR"/>
        </w:rPr>
        <w:t>er</w:t>
      </w:r>
      <w:r w:rsidRPr="00251D26">
        <w:rPr>
          <w:rFonts w:ascii="Times New Roman" w:eastAsia="Times New Roman" w:hAnsi="Times New Roman" w:cs="Times New Roman"/>
          <w:b/>
          <w:bCs/>
          <w:sz w:val="26"/>
          <w:szCs w:val="26"/>
          <w:lang w:val="fr-FR"/>
        </w:rPr>
        <w:t xml:space="preserve"> juillet 2023 </w:t>
      </w:r>
    </w:p>
    <w:p w14:paraId="7B826C0E"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Sa Béatitude le Patriarche Raï est en tournée pastorale dans le </w:t>
      </w:r>
      <w:proofErr w:type="spellStart"/>
      <w:r w:rsidRPr="00251D26">
        <w:rPr>
          <w:rFonts w:ascii="Times New Roman" w:eastAsia="Times New Roman" w:hAnsi="Times New Roman" w:cs="Times New Roman"/>
          <w:sz w:val="26"/>
          <w:szCs w:val="26"/>
          <w:lang w:val="fr-FR"/>
        </w:rPr>
        <w:t>Akkar</w:t>
      </w:r>
      <w:proofErr w:type="spellEnd"/>
      <w:r w:rsidRPr="00251D26">
        <w:rPr>
          <w:rFonts w:ascii="Times New Roman" w:eastAsia="Times New Roman" w:hAnsi="Times New Roman" w:cs="Times New Roman"/>
          <w:sz w:val="26"/>
          <w:szCs w:val="26"/>
          <w:lang w:val="fr-FR"/>
        </w:rPr>
        <w:t xml:space="preserve"> sur invitation de l’archevêque de Tripoli (et du Nord) S. Exc. Mgr </w:t>
      </w:r>
      <w:proofErr w:type="spellStart"/>
      <w:r w:rsidRPr="00251D26">
        <w:rPr>
          <w:rFonts w:ascii="Times New Roman" w:eastAsia="Times New Roman" w:hAnsi="Times New Roman" w:cs="Times New Roman"/>
          <w:sz w:val="26"/>
          <w:szCs w:val="26"/>
          <w:lang w:val="fr-FR"/>
        </w:rPr>
        <w:t>Yoyssef</w:t>
      </w:r>
      <w:proofErr w:type="spellEnd"/>
      <w:r w:rsidRPr="00251D26">
        <w:rPr>
          <w:rFonts w:ascii="Times New Roman" w:eastAsia="Times New Roman" w:hAnsi="Times New Roman" w:cs="Times New Roman"/>
          <w:sz w:val="26"/>
          <w:szCs w:val="26"/>
          <w:lang w:val="fr-FR"/>
        </w:rPr>
        <w:t xml:space="preserve"> </w:t>
      </w:r>
      <w:proofErr w:type="spellStart"/>
      <w:r w:rsidRPr="00251D26">
        <w:rPr>
          <w:rFonts w:ascii="Times New Roman" w:eastAsia="Times New Roman" w:hAnsi="Times New Roman" w:cs="Times New Roman"/>
          <w:sz w:val="26"/>
          <w:szCs w:val="26"/>
          <w:lang w:val="fr-FR"/>
        </w:rPr>
        <w:t>Soueif</w:t>
      </w:r>
      <w:proofErr w:type="spellEnd"/>
      <w:r w:rsidRPr="00251D26">
        <w:rPr>
          <w:rFonts w:ascii="Times New Roman" w:eastAsia="Times New Roman" w:hAnsi="Times New Roman" w:cs="Times New Roman"/>
          <w:sz w:val="26"/>
          <w:szCs w:val="26"/>
          <w:lang w:val="fr-FR"/>
        </w:rPr>
        <w:t xml:space="preserve">. Il est reçu à </w:t>
      </w:r>
      <w:proofErr w:type="spellStart"/>
      <w:r w:rsidRPr="00251D26">
        <w:rPr>
          <w:rFonts w:ascii="Times New Roman" w:eastAsia="Times New Roman" w:hAnsi="Times New Roman" w:cs="Times New Roman"/>
          <w:sz w:val="26"/>
          <w:szCs w:val="26"/>
          <w:lang w:val="fr-FR"/>
        </w:rPr>
        <w:t>Qobeiyat</w:t>
      </w:r>
      <w:proofErr w:type="spellEnd"/>
      <w:r w:rsidRPr="00251D26">
        <w:rPr>
          <w:rFonts w:ascii="Times New Roman" w:eastAsia="Times New Roman" w:hAnsi="Times New Roman" w:cs="Times New Roman"/>
          <w:sz w:val="26"/>
          <w:szCs w:val="26"/>
          <w:lang w:val="fr-FR"/>
        </w:rPr>
        <w:t xml:space="preserve">, grande localité maronite de la région du </w:t>
      </w:r>
      <w:proofErr w:type="spellStart"/>
      <w:r w:rsidRPr="00251D26">
        <w:rPr>
          <w:rFonts w:ascii="Times New Roman" w:eastAsia="Times New Roman" w:hAnsi="Times New Roman" w:cs="Times New Roman"/>
          <w:sz w:val="26"/>
          <w:szCs w:val="26"/>
          <w:lang w:val="fr-FR"/>
        </w:rPr>
        <w:t>Akkar</w:t>
      </w:r>
      <w:proofErr w:type="spellEnd"/>
      <w:r w:rsidRPr="00251D26">
        <w:rPr>
          <w:rFonts w:ascii="Times New Roman" w:eastAsia="Times New Roman" w:hAnsi="Times New Roman" w:cs="Times New Roman"/>
          <w:sz w:val="26"/>
          <w:szCs w:val="26"/>
          <w:lang w:val="fr-FR"/>
        </w:rPr>
        <w:t xml:space="preserve">, limitrophe de la Syrie, par les évêques, les cheikhs sunnites et les notables du </w:t>
      </w:r>
      <w:proofErr w:type="spellStart"/>
      <w:r w:rsidRPr="00251D26">
        <w:rPr>
          <w:rFonts w:ascii="Times New Roman" w:eastAsia="Times New Roman" w:hAnsi="Times New Roman" w:cs="Times New Roman"/>
          <w:sz w:val="26"/>
          <w:szCs w:val="26"/>
          <w:lang w:val="fr-FR"/>
        </w:rPr>
        <w:t>Akkar</w:t>
      </w:r>
      <w:proofErr w:type="spellEnd"/>
      <w:r w:rsidRPr="00251D26">
        <w:rPr>
          <w:rFonts w:ascii="Times New Roman" w:eastAsia="Times New Roman" w:hAnsi="Times New Roman" w:cs="Times New Roman"/>
          <w:sz w:val="26"/>
          <w:szCs w:val="26"/>
          <w:lang w:val="fr-FR"/>
        </w:rPr>
        <w:t xml:space="preserve">, dont certains députés chrétiens et musulmans. Il est en effet venu pour prendre part aux « Journées Missionnaires de la Jeunesse » organisées par le Bureau de la Jeunesse au patriarcat. </w:t>
      </w:r>
    </w:p>
    <w:p w14:paraId="557856C9"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Dans son discours, il a notamment dit : « Tout notre amour et notre reconnaissance à </w:t>
      </w:r>
      <w:proofErr w:type="spellStart"/>
      <w:r w:rsidRPr="00251D26">
        <w:rPr>
          <w:rFonts w:ascii="Times New Roman" w:eastAsia="Times New Roman" w:hAnsi="Times New Roman" w:cs="Times New Roman"/>
          <w:sz w:val="26"/>
          <w:szCs w:val="26"/>
          <w:lang w:val="fr-FR"/>
        </w:rPr>
        <w:t>Qobeiyat</w:t>
      </w:r>
      <w:proofErr w:type="spellEnd"/>
      <w:r w:rsidRPr="00251D26">
        <w:rPr>
          <w:rFonts w:ascii="Times New Roman" w:eastAsia="Times New Roman" w:hAnsi="Times New Roman" w:cs="Times New Roman"/>
          <w:sz w:val="26"/>
          <w:szCs w:val="26"/>
          <w:lang w:val="fr-FR"/>
        </w:rPr>
        <w:t xml:space="preserve"> et au </w:t>
      </w:r>
      <w:proofErr w:type="spellStart"/>
      <w:r w:rsidRPr="00251D26">
        <w:rPr>
          <w:rFonts w:ascii="Times New Roman" w:eastAsia="Times New Roman" w:hAnsi="Times New Roman" w:cs="Times New Roman"/>
          <w:sz w:val="26"/>
          <w:szCs w:val="26"/>
          <w:lang w:val="fr-FR"/>
        </w:rPr>
        <w:t>Akkar</w:t>
      </w:r>
      <w:proofErr w:type="spellEnd"/>
      <w:r w:rsidRPr="00251D26">
        <w:rPr>
          <w:rFonts w:ascii="Times New Roman" w:eastAsia="Times New Roman" w:hAnsi="Times New Roman" w:cs="Times New Roman"/>
          <w:sz w:val="26"/>
          <w:szCs w:val="26"/>
          <w:lang w:val="fr-FR"/>
        </w:rPr>
        <w:t xml:space="preserve">, terre-réservoir de l’Armée libanaise et des Forces de sécurité, et à son peuple qui a donné sans compter à la patrie, mais que l’État ne le lui a pas rendu. (…) La crise politique est à l’origine des autres crises économiques, monétaires et vitales ; et c’est pour cela que tant de jeunes continuent de quitter le pays. Je salue les jeunes qui s’obstinent à rester et promettent de reconstruire le pays. Croyez-moi, j’ai honte de constater comment les responsables au Liban détruisent le pays de leurs propres mains, comme si la politique était une action destructrice ! C’est pourquoi nous prions le Seigneur en lui demandant, par l’intercession de Notre-Dame de la purification à </w:t>
      </w:r>
      <w:proofErr w:type="spellStart"/>
      <w:r w:rsidRPr="00251D26">
        <w:rPr>
          <w:rFonts w:ascii="Times New Roman" w:eastAsia="Times New Roman" w:hAnsi="Times New Roman" w:cs="Times New Roman"/>
          <w:sz w:val="26"/>
          <w:szCs w:val="26"/>
          <w:lang w:val="fr-FR"/>
        </w:rPr>
        <w:t>Qobeiyat</w:t>
      </w:r>
      <w:proofErr w:type="spellEnd"/>
      <w:r w:rsidRPr="00251D26">
        <w:rPr>
          <w:rFonts w:ascii="Times New Roman" w:eastAsia="Times New Roman" w:hAnsi="Times New Roman" w:cs="Times New Roman"/>
          <w:sz w:val="26"/>
          <w:szCs w:val="26"/>
          <w:lang w:val="fr-FR"/>
        </w:rPr>
        <w:t>, de purifier leurs cœurs et leurs mémoires de tout ce qui salit leur action politique et civile ».     </w:t>
      </w:r>
    </w:p>
    <w:p w14:paraId="04A6470C"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19h00 : Comme tous les premiers samedis du mois, je prends part à la soirée de prière pour les vocations organisée par la commission diocésaine de la pastorale vocationnelle, présidée par le vicaire général Mgr Pierre </w:t>
      </w:r>
      <w:proofErr w:type="spellStart"/>
      <w:r w:rsidRPr="00251D26">
        <w:rPr>
          <w:rFonts w:ascii="Times New Roman" w:eastAsia="Times New Roman" w:hAnsi="Times New Roman" w:cs="Times New Roman"/>
          <w:sz w:val="26"/>
          <w:szCs w:val="26"/>
          <w:lang w:val="fr-FR"/>
        </w:rPr>
        <w:t>Tanios</w:t>
      </w:r>
      <w:proofErr w:type="spellEnd"/>
      <w:r w:rsidRPr="00251D26">
        <w:rPr>
          <w:rFonts w:ascii="Times New Roman" w:eastAsia="Times New Roman" w:hAnsi="Times New Roman" w:cs="Times New Roman"/>
          <w:sz w:val="26"/>
          <w:szCs w:val="26"/>
          <w:lang w:val="fr-FR"/>
        </w:rPr>
        <w:t xml:space="preserve"> ; et cette fois-ci au monastère de Saint Antoine le Grand à </w:t>
      </w:r>
      <w:proofErr w:type="spellStart"/>
      <w:r w:rsidRPr="00251D26">
        <w:rPr>
          <w:rFonts w:ascii="Times New Roman" w:eastAsia="Times New Roman" w:hAnsi="Times New Roman" w:cs="Times New Roman"/>
          <w:sz w:val="26"/>
          <w:szCs w:val="26"/>
          <w:lang w:val="fr-FR"/>
        </w:rPr>
        <w:t>Houb-Tannourine</w:t>
      </w:r>
      <w:proofErr w:type="spellEnd"/>
      <w:r w:rsidRPr="00251D26">
        <w:rPr>
          <w:rFonts w:ascii="Times New Roman" w:eastAsia="Times New Roman" w:hAnsi="Times New Roman" w:cs="Times New Roman"/>
          <w:sz w:val="26"/>
          <w:szCs w:val="26"/>
          <w:lang w:val="fr-FR"/>
        </w:rPr>
        <w:t xml:space="preserve">. Des jeunes de la montagne sont là autour des </w:t>
      </w:r>
      <w:r w:rsidRPr="00251D26">
        <w:rPr>
          <w:rFonts w:ascii="Times New Roman" w:eastAsia="Times New Roman" w:hAnsi="Times New Roman" w:cs="Times New Roman"/>
          <w:sz w:val="26"/>
          <w:szCs w:val="26"/>
          <w:lang w:val="fr-FR"/>
        </w:rPr>
        <w:lastRenderedPageBreak/>
        <w:t>jeunes prêtres et des novices de l’Ordre Libanais Maronite pour demander la grâce du discernement de l’appel que Dieu leur adresse.   </w:t>
      </w:r>
    </w:p>
    <w:p w14:paraId="7A004BA8"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w:t>
      </w:r>
    </w:p>
    <w:p w14:paraId="786363FD"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sz w:val="26"/>
          <w:szCs w:val="26"/>
          <w:lang w:val="fr-FR"/>
        </w:rPr>
        <w:t xml:space="preserve">Dimanche 2 juillet 2023 </w:t>
      </w:r>
    </w:p>
    <w:p w14:paraId="17FFD9C6"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sz w:val="26"/>
          <w:szCs w:val="26"/>
          <w:lang w:val="fr-FR"/>
        </w:rPr>
        <w:t>10h00</w:t>
      </w:r>
      <w:r w:rsidRPr="00251D26">
        <w:rPr>
          <w:rFonts w:ascii="Times New Roman" w:eastAsia="Times New Roman" w:hAnsi="Times New Roman" w:cs="Times New Roman"/>
          <w:sz w:val="26"/>
          <w:szCs w:val="26"/>
          <w:lang w:val="fr-FR"/>
        </w:rPr>
        <w:t xml:space="preserve"> : À </w:t>
      </w:r>
      <w:proofErr w:type="spellStart"/>
      <w:r w:rsidRPr="00251D26">
        <w:rPr>
          <w:rFonts w:ascii="Times New Roman" w:eastAsia="Times New Roman" w:hAnsi="Times New Roman" w:cs="Times New Roman"/>
          <w:sz w:val="26"/>
          <w:szCs w:val="26"/>
          <w:lang w:val="fr-FR"/>
        </w:rPr>
        <w:t>Dimane</w:t>
      </w:r>
      <w:proofErr w:type="spellEnd"/>
      <w:r w:rsidRPr="00251D26">
        <w:rPr>
          <w:rFonts w:ascii="Times New Roman" w:eastAsia="Times New Roman" w:hAnsi="Times New Roman" w:cs="Times New Roman"/>
          <w:sz w:val="26"/>
          <w:szCs w:val="26"/>
          <w:lang w:val="fr-FR"/>
        </w:rPr>
        <w:t xml:space="preserve">, Sa Béatitude le Patriarche Raï célèbre sa première messe de l’été. Partant de l’évangile du jour (Mt. 10, 16-25), il a dit dans son homélie : </w:t>
      </w:r>
    </w:p>
    <w:p w14:paraId="4D5233F5"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 xml:space="preserve">« Notre Seigneur Jésus Christ nous envoie, comme il a envoyé ses apôtres et ses disciples leur disant : Je vous envoie comme des brebis au milieu des loups ; soyez donc rusés comme les serpents et candides comme les colombes. Jésus énumère les difficultés et les persécutions que l’Église affrontera, tels : la flagellation, la traduction devant des gouverneurs et des rois, la trahison, la haine et la mort ; et il nous demande de nous parer de quatre qualités : la sagesse, la docilité, la confiance en l’Esprit-Saint et la patience. (…) Nous avons appris douleur l’assassinat de deux jeunes de </w:t>
      </w:r>
      <w:proofErr w:type="spellStart"/>
      <w:r w:rsidRPr="00251D26">
        <w:rPr>
          <w:rFonts w:ascii="Times New Roman" w:eastAsia="Times New Roman" w:hAnsi="Times New Roman" w:cs="Times New Roman"/>
          <w:b/>
          <w:bCs/>
          <w:i/>
          <w:iCs/>
          <w:sz w:val="26"/>
          <w:szCs w:val="26"/>
          <w:lang w:val="fr-FR"/>
        </w:rPr>
        <w:t>Bécharré</w:t>
      </w:r>
      <w:proofErr w:type="spellEnd"/>
      <w:r w:rsidRPr="00251D26">
        <w:rPr>
          <w:rFonts w:ascii="Times New Roman" w:eastAsia="Times New Roman" w:hAnsi="Times New Roman" w:cs="Times New Roman"/>
          <w:b/>
          <w:bCs/>
          <w:i/>
          <w:iCs/>
          <w:sz w:val="26"/>
          <w:szCs w:val="26"/>
          <w:lang w:val="fr-FR"/>
        </w:rPr>
        <w:t xml:space="preserve"> à </w:t>
      </w:r>
      <w:proofErr w:type="spellStart"/>
      <w:r w:rsidRPr="00251D26">
        <w:rPr>
          <w:rFonts w:ascii="Times New Roman" w:eastAsia="Times New Roman" w:hAnsi="Times New Roman" w:cs="Times New Roman"/>
          <w:b/>
          <w:bCs/>
          <w:i/>
          <w:iCs/>
          <w:sz w:val="26"/>
          <w:szCs w:val="26"/>
          <w:lang w:val="fr-FR"/>
        </w:rPr>
        <w:t>Kornet</w:t>
      </w:r>
      <w:proofErr w:type="spellEnd"/>
      <w:r w:rsidRPr="00251D26">
        <w:rPr>
          <w:rFonts w:ascii="Times New Roman" w:eastAsia="Times New Roman" w:hAnsi="Times New Roman" w:cs="Times New Roman"/>
          <w:b/>
          <w:bCs/>
          <w:i/>
          <w:iCs/>
          <w:sz w:val="26"/>
          <w:szCs w:val="26"/>
          <w:lang w:val="fr-FR"/>
        </w:rPr>
        <w:t xml:space="preserve"> el-</w:t>
      </w:r>
      <w:proofErr w:type="spellStart"/>
      <w:r w:rsidRPr="00251D26">
        <w:rPr>
          <w:rFonts w:ascii="Times New Roman" w:eastAsia="Times New Roman" w:hAnsi="Times New Roman" w:cs="Times New Roman"/>
          <w:b/>
          <w:bCs/>
          <w:i/>
          <w:iCs/>
          <w:sz w:val="26"/>
          <w:szCs w:val="26"/>
          <w:lang w:val="fr-FR"/>
        </w:rPr>
        <w:t>Saouda</w:t>
      </w:r>
      <w:proofErr w:type="spellEnd"/>
      <w:r w:rsidRPr="00251D26">
        <w:rPr>
          <w:rFonts w:ascii="Times New Roman" w:eastAsia="Times New Roman" w:hAnsi="Times New Roman" w:cs="Times New Roman"/>
          <w:b/>
          <w:bCs/>
          <w:i/>
          <w:iCs/>
          <w:sz w:val="26"/>
          <w:szCs w:val="26"/>
          <w:lang w:val="fr-FR"/>
        </w:rPr>
        <w:t xml:space="preserve"> (ou le col noir, le pic le plus élevé du Liban – à 3099 m.). Nous présentons nos condoléances aux familles des victimes et nous prions pour le repos de leurs âmes. Nous comptons sur l'armée pour rétablir l'ordre dans l'intérêt de tous comme sur les habitants de </w:t>
      </w:r>
      <w:proofErr w:type="spellStart"/>
      <w:r w:rsidRPr="00251D26">
        <w:rPr>
          <w:rFonts w:ascii="Times New Roman" w:eastAsia="Times New Roman" w:hAnsi="Times New Roman" w:cs="Times New Roman"/>
          <w:b/>
          <w:bCs/>
          <w:i/>
          <w:iCs/>
          <w:sz w:val="26"/>
          <w:szCs w:val="26"/>
          <w:lang w:val="fr-FR"/>
        </w:rPr>
        <w:t>Bécharré</w:t>
      </w:r>
      <w:proofErr w:type="spellEnd"/>
      <w:r w:rsidRPr="00251D26">
        <w:rPr>
          <w:rFonts w:ascii="Times New Roman" w:eastAsia="Times New Roman" w:hAnsi="Times New Roman" w:cs="Times New Roman"/>
          <w:b/>
          <w:bCs/>
          <w:i/>
          <w:iCs/>
          <w:sz w:val="26"/>
          <w:szCs w:val="26"/>
          <w:lang w:val="fr-FR"/>
        </w:rPr>
        <w:t xml:space="preserve"> pour faire preuve de retenue. Et nous réclamons que les différends, fréquents dans cette région, soient placés sous l'ombrelle de la justice ».</w:t>
      </w:r>
    </w:p>
    <w:p w14:paraId="65A00C3A"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A noter que les deux victimes ont été tuées par balles dans une zone où des tensions opposent régulièrement les habitants de </w:t>
      </w:r>
      <w:proofErr w:type="spellStart"/>
      <w:r w:rsidRPr="00251D26">
        <w:rPr>
          <w:rFonts w:ascii="Times New Roman" w:eastAsia="Times New Roman" w:hAnsi="Times New Roman" w:cs="Times New Roman"/>
          <w:sz w:val="26"/>
          <w:szCs w:val="26"/>
          <w:lang w:val="fr-FR"/>
        </w:rPr>
        <w:t>Bécharré</w:t>
      </w:r>
      <w:proofErr w:type="spellEnd"/>
      <w:r w:rsidRPr="00251D26">
        <w:rPr>
          <w:rFonts w:ascii="Times New Roman" w:eastAsia="Times New Roman" w:hAnsi="Times New Roman" w:cs="Times New Roman"/>
          <w:sz w:val="26"/>
          <w:szCs w:val="26"/>
          <w:lang w:val="fr-FR"/>
        </w:rPr>
        <w:t xml:space="preserve"> (Maronites) et de la localité de </w:t>
      </w:r>
      <w:proofErr w:type="spellStart"/>
      <w:r w:rsidRPr="00251D26">
        <w:rPr>
          <w:rFonts w:ascii="Times New Roman" w:eastAsia="Times New Roman" w:hAnsi="Times New Roman" w:cs="Times New Roman"/>
          <w:sz w:val="26"/>
          <w:szCs w:val="26"/>
          <w:lang w:val="fr-FR"/>
        </w:rPr>
        <w:t>Bkaasafrine</w:t>
      </w:r>
      <w:proofErr w:type="spellEnd"/>
      <w:r w:rsidRPr="00251D26">
        <w:rPr>
          <w:rFonts w:ascii="Times New Roman" w:eastAsia="Times New Roman" w:hAnsi="Times New Roman" w:cs="Times New Roman"/>
          <w:sz w:val="26"/>
          <w:szCs w:val="26"/>
          <w:lang w:val="fr-FR"/>
        </w:rPr>
        <w:t xml:space="preserve"> (musulmans Sunnites) dans le </w:t>
      </w:r>
      <w:proofErr w:type="spellStart"/>
      <w:r w:rsidRPr="00251D26">
        <w:rPr>
          <w:rFonts w:ascii="Times New Roman" w:eastAsia="Times New Roman" w:hAnsi="Times New Roman" w:cs="Times New Roman"/>
          <w:sz w:val="26"/>
          <w:szCs w:val="26"/>
          <w:lang w:val="fr-FR"/>
        </w:rPr>
        <w:t>caza</w:t>
      </w:r>
      <w:proofErr w:type="spellEnd"/>
      <w:r w:rsidRPr="00251D26">
        <w:rPr>
          <w:rFonts w:ascii="Times New Roman" w:eastAsia="Times New Roman" w:hAnsi="Times New Roman" w:cs="Times New Roman"/>
          <w:sz w:val="26"/>
          <w:szCs w:val="26"/>
          <w:lang w:val="fr-FR"/>
        </w:rPr>
        <w:t xml:space="preserve"> de </w:t>
      </w:r>
      <w:proofErr w:type="spellStart"/>
      <w:r w:rsidRPr="00251D26">
        <w:rPr>
          <w:rFonts w:ascii="Times New Roman" w:eastAsia="Times New Roman" w:hAnsi="Times New Roman" w:cs="Times New Roman"/>
          <w:sz w:val="26"/>
          <w:szCs w:val="26"/>
          <w:lang w:val="fr-FR"/>
        </w:rPr>
        <w:t>Denniyé</w:t>
      </w:r>
      <w:proofErr w:type="spellEnd"/>
      <w:r w:rsidRPr="00251D26">
        <w:rPr>
          <w:rFonts w:ascii="Times New Roman" w:eastAsia="Times New Roman" w:hAnsi="Times New Roman" w:cs="Times New Roman"/>
          <w:sz w:val="26"/>
          <w:szCs w:val="26"/>
          <w:lang w:val="fr-FR"/>
        </w:rPr>
        <w:t xml:space="preserve">, notamment en raison d'un litige cadastral et pour des questions liées à l'approvisionnement en eau. Les appels au calme sont tombés de toute part du Liban et de toutes les références religieuses et politiques afin d’éviter une escalade qui pourrait aboutir à une confrontation confessionnelle. </w:t>
      </w:r>
    </w:p>
    <w:p w14:paraId="4801FF30"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sz w:val="26"/>
          <w:szCs w:val="26"/>
          <w:lang w:val="fr-FR"/>
        </w:rPr>
        <w:t>19h00</w:t>
      </w:r>
      <w:r w:rsidRPr="00251D26">
        <w:rPr>
          <w:rFonts w:ascii="Times New Roman" w:eastAsia="Times New Roman" w:hAnsi="Times New Roman" w:cs="Times New Roman"/>
          <w:sz w:val="26"/>
          <w:szCs w:val="26"/>
          <w:lang w:val="fr-FR"/>
        </w:rPr>
        <w:t> : À Batroun, j’ai présidé la Messe annuelle de la Mer à l’intention des marins et plongeurs de Batroun péris dans la mer, en présence de milliers de fidèles et amis.  </w:t>
      </w:r>
    </w:p>
    <w:p w14:paraId="0FA7A06B"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Partant de l’évangile de la pêche miraculeuse, et de la parole de Jésus à Simon Pierre : « Avance en eau profonde et jetez vos filets pour attraper du poisson … Sois sans crainte, désormais ce sont des hommes que tu auras à capturer » (Luc 5, 4 et 10), je me suis adressé aux </w:t>
      </w:r>
      <w:proofErr w:type="spellStart"/>
      <w:r w:rsidRPr="00251D26">
        <w:rPr>
          <w:rFonts w:ascii="Times New Roman" w:eastAsia="Times New Roman" w:hAnsi="Times New Roman" w:cs="Times New Roman"/>
          <w:sz w:val="26"/>
          <w:szCs w:val="26"/>
          <w:lang w:val="fr-FR"/>
        </w:rPr>
        <w:t>Batrouniens</w:t>
      </w:r>
      <w:proofErr w:type="spellEnd"/>
      <w:r w:rsidRPr="00251D26">
        <w:rPr>
          <w:rFonts w:ascii="Times New Roman" w:eastAsia="Times New Roman" w:hAnsi="Times New Roman" w:cs="Times New Roman"/>
          <w:sz w:val="26"/>
          <w:szCs w:val="26"/>
          <w:lang w:val="fr-FR"/>
        </w:rPr>
        <w:t xml:space="preserve"> et aux Libanais, notamment les jeunes, disant dans mon sermon : </w:t>
      </w:r>
    </w:p>
    <w:p w14:paraId="2CC1E364"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 xml:space="preserve">« Malgré tout ce que vous endurez, et malgré les tempêtes et les vagues qui s’abattent sur notre navire, l’Église du Christ, ainsi que sur la société, l’État et la patrie, je vous invite à garder courage (Actes 27, 22) et à dépasser le seuil de la peur. </w:t>
      </w:r>
    </w:p>
    <w:p w14:paraId="253D47D9"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 xml:space="preserve">Osons l’aventure de la révolution contre nous-mêmes et contre la triste réalité avec Jésus Christ qui est notre Seul Salut et notre garantie car il nous dit : En ce moment vous faites l’expérience de l’adversité, mais soyez pleins d’assurance (ou espérance), j’ai vaincu le monde (Jean 16, 33). </w:t>
      </w:r>
    </w:p>
    <w:p w14:paraId="3AFA257A"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 xml:space="preserve">Libérons-nous de nos intérêts personnels en les sacrifiant en faveur du bien commun. </w:t>
      </w:r>
    </w:p>
    <w:p w14:paraId="297C8466"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 xml:space="preserve">Embarquons et avançons en eau profonde, car là nous reprenons courage pour oser l’aventure et affronter les fils des ténèbres et de la corruption en ces mauvais temps. </w:t>
      </w:r>
    </w:p>
    <w:p w14:paraId="28F0170C"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 xml:space="preserve">Reprenez confiance en vous-mêmes et en vos capacités à refuser l’état actuel de ceux qui tiennent à la corruption et à la perte des valeurs, et œuvrer à construire un avenir </w:t>
      </w:r>
      <w:r w:rsidRPr="00251D26">
        <w:rPr>
          <w:rFonts w:ascii="Times New Roman" w:eastAsia="Times New Roman" w:hAnsi="Times New Roman" w:cs="Times New Roman"/>
          <w:b/>
          <w:bCs/>
          <w:i/>
          <w:iCs/>
          <w:sz w:val="26"/>
          <w:szCs w:val="26"/>
          <w:lang w:val="fr-FR"/>
        </w:rPr>
        <w:lastRenderedPageBreak/>
        <w:t xml:space="preserve">pour vous-mêmes et pour vos enfants dans un État moderne, État de citoyenneté et de droit, où vous vivrez en liberté et dignité. </w:t>
      </w:r>
    </w:p>
    <w:p w14:paraId="1DB0E09B"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 xml:space="preserve">Tenons-nous la main et œuvrons ensemble à réaliser le Royaume de Dieu sur notre terre et dans notre patrie, le Liban, et témoignons de la charité, du pardon et de la réconciliation. </w:t>
      </w:r>
    </w:p>
    <w:p w14:paraId="25A56B75"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b/>
          <w:bCs/>
          <w:i/>
          <w:iCs/>
          <w:sz w:val="26"/>
          <w:szCs w:val="26"/>
          <w:lang w:val="fr-FR"/>
        </w:rPr>
        <w:t>Et lorsque règnera le grand calme et se redressera le Liban Pays message, vous serez, vous autres jeunes, les héros du monde nouveau, les prophètes de l’Espérance et les apôtres de l’Amour, de la Réconciliation et de la Paix ! ».  </w:t>
      </w:r>
    </w:p>
    <w:p w14:paraId="5618367A"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C’est notre espérance ! </w:t>
      </w:r>
    </w:p>
    <w:p w14:paraId="79EED164"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xml:space="preserve">+ Père Mounir </w:t>
      </w:r>
      <w:proofErr w:type="spellStart"/>
      <w:r w:rsidRPr="00251D26">
        <w:rPr>
          <w:rFonts w:ascii="Times New Roman" w:eastAsia="Times New Roman" w:hAnsi="Times New Roman" w:cs="Times New Roman"/>
          <w:sz w:val="26"/>
          <w:szCs w:val="26"/>
          <w:lang w:val="fr-FR"/>
        </w:rPr>
        <w:t>Khairallah</w:t>
      </w:r>
      <w:proofErr w:type="spellEnd"/>
      <w:r w:rsidRPr="00251D26">
        <w:rPr>
          <w:rFonts w:ascii="Times New Roman" w:eastAsia="Times New Roman" w:hAnsi="Times New Roman" w:cs="Times New Roman"/>
          <w:sz w:val="26"/>
          <w:szCs w:val="26"/>
          <w:lang w:val="fr-FR"/>
        </w:rPr>
        <w:t>, Évêque de Batroun  </w:t>
      </w:r>
    </w:p>
    <w:p w14:paraId="59E3D8D2" w14:textId="77777777" w:rsidR="00251D26" w:rsidRPr="00251D26" w:rsidRDefault="00251D26" w:rsidP="00251D26">
      <w:pPr>
        <w:spacing w:after="0" w:line="240" w:lineRule="auto"/>
        <w:jc w:val="both"/>
        <w:rPr>
          <w:rFonts w:ascii="Times New Roman" w:eastAsia="Times New Roman" w:hAnsi="Times New Roman" w:cs="Times New Roman"/>
          <w:sz w:val="26"/>
          <w:szCs w:val="26"/>
          <w:lang w:val="fr-FR"/>
        </w:rPr>
      </w:pPr>
      <w:r w:rsidRPr="00251D26">
        <w:rPr>
          <w:rFonts w:ascii="Times New Roman" w:eastAsia="Times New Roman" w:hAnsi="Times New Roman" w:cs="Times New Roman"/>
          <w:sz w:val="26"/>
          <w:szCs w:val="26"/>
          <w:lang w:val="fr-FR"/>
        </w:rPr>
        <w:t> </w:t>
      </w:r>
    </w:p>
    <w:p w14:paraId="1501D4EC"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b/>
          <w:bCs/>
          <w:sz w:val="26"/>
          <w:szCs w:val="26"/>
          <w:lang w:val="fr-FR"/>
        </w:rPr>
        <w:t> </w:t>
      </w:r>
    </w:p>
    <w:p w14:paraId="0252130B" w14:textId="77777777" w:rsidR="00251D26" w:rsidRPr="00251D26" w:rsidRDefault="00251D26" w:rsidP="00251D26">
      <w:pPr>
        <w:spacing w:after="0" w:line="240" w:lineRule="auto"/>
        <w:jc w:val="both"/>
        <w:rPr>
          <w:rFonts w:ascii="Calibri" w:eastAsia="Times New Roman" w:hAnsi="Calibri" w:cs="Calibri"/>
          <w:sz w:val="26"/>
          <w:szCs w:val="26"/>
          <w:lang w:val="fr-FR"/>
        </w:rPr>
      </w:pPr>
      <w:r w:rsidRPr="00251D26">
        <w:rPr>
          <w:rFonts w:ascii="Times New Roman" w:eastAsia="Times New Roman" w:hAnsi="Times New Roman" w:cs="Times New Roman"/>
          <w:b/>
          <w:bCs/>
          <w:sz w:val="26"/>
          <w:szCs w:val="26"/>
          <w:lang w:val="fr-FR"/>
        </w:rPr>
        <w:t> </w:t>
      </w:r>
    </w:p>
    <w:p w14:paraId="3DF06C8D" w14:textId="77777777" w:rsidR="00251D26" w:rsidRPr="00251D26" w:rsidRDefault="00251D26" w:rsidP="0046375F">
      <w:pPr>
        <w:spacing w:after="0" w:line="240" w:lineRule="auto"/>
        <w:jc w:val="both"/>
        <w:rPr>
          <w:rStyle w:val="gd"/>
          <w:rFonts w:asciiTheme="majorBidi" w:hAnsiTheme="majorBidi" w:cstheme="majorBidi"/>
          <w:b/>
          <w:bCs/>
          <w:sz w:val="26"/>
          <w:szCs w:val="26"/>
          <w:lang w:val="fr-FR"/>
        </w:rPr>
      </w:pPr>
    </w:p>
    <w:p w14:paraId="34E86C7B" w14:textId="77777777" w:rsidR="00251D26" w:rsidRDefault="00251D26" w:rsidP="0046375F">
      <w:pPr>
        <w:spacing w:after="0" w:line="240" w:lineRule="auto"/>
        <w:jc w:val="both"/>
        <w:rPr>
          <w:rStyle w:val="gd"/>
          <w:rFonts w:asciiTheme="majorBidi" w:hAnsiTheme="majorBidi" w:cstheme="majorBidi"/>
          <w:b/>
          <w:bCs/>
          <w:sz w:val="26"/>
          <w:szCs w:val="26"/>
          <w:lang w:val="fr-FR"/>
        </w:rPr>
      </w:pPr>
    </w:p>
    <w:p w14:paraId="4DFCD628" w14:textId="77777777" w:rsidR="00251D26" w:rsidRDefault="00251D26" w:rsidP="0046375F">
      <w:pPr>
        <w:spacing w:after="0" w:line="240" w:lineRule="auto"/>
        <w:jc w:val="both"/>
        <w:rPr>
          <w:rStyle w:val="gd"/>
          <w:rFonts w:asciiTheme="majorBidi" w:hAnsiTheme="majorBidi" w:cstheme="majorBidi"/>
          <w:b/>
          <w:bCs/>
          <w:sz w:val="26"/>
          <w:szCs w:val="26"/>
          <w:lang w:val="fr-FR"/>
        </w:rPr>
      </w:pPr>
    </w:p>
    <w:p w14:paraId="4D01269F" w14:textId="77777777" w:rsidR="00251D26" w:rsidRDefault="00251D26" w:rsidP="0046375F">
      <w:pPr>
        <w:spacing w:after="0" w:line="240" w:lineRule="auto"/>
        <w:jc w:val="both"/>
        <w:rPr>
          <w:rStyle w:val="gd"/>
          <w:rFonts w:asciiTheme="majorBidi" w:hAnsiTheme="majorBidi" w:cstheme="majorBidi"/>
          <w:b/>
          <w:bCs/>
          <w:sz w:val="26"/>
          <w:szCs w:val="26"/>
          <w:lang w:val="fr-FR"/>
        </w:rPr>
      </w:pPr>
    </w:p>
    <w:sectPr w:rsidR="00251D26" w:rsidSect="00272791">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AC2F" w14:textId="77777777" w:rsidR="00745CDE" w:rsidRDefault="00745CDE" w:rsidP="00DC7C20">
      <w:pPr>
        <w:spacing w:after="0" w:line="240" w:lineRule="auto"/>
      </w:pPr>
      <w:r>
        <w:separator/>
      </w:r>
    </w:p>
  </w:endnote>
  <w:endnote w:type="continuationSeparator" w:id="0">
    <w:p w14:paraId="265CB75B" w14:textId="77777777" w:rsidR="00745CDE" w:rsidRDefault="00745CDE" w:rsidP="00DC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F9E7" w14:textId="77777777" w:rsidR="00DC7C20" w:rsidRDefault="00DC7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31943"/>
      <w:docPartObj>
        <w:docPartGallery w:val="Page Numbers (Bottom of Page)"/>
        <w:docPartUnique/>
      </w:docPartObj>
    </w:sdtPr>
    <w:sdtEndPr>
      <w:rPr>
        <w:noProof/>
      </w:rPr>
    </w:sdtEndPr>
    <w:sdtContent>
      <w:p w14:paraId="7BB3C10D" w14:textId="7DF893F2" w:rsidR="00DC7C20" w:rsidRDefault="00DC7C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0D7054" w14:textId="77777777" w:rsidR="00DC7C20" w:rsidRDefault="00DC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DEAF" w14:textId="77777777" w:rsidR="00DC7C20" w:rsidRDefault="00DC7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DA68" w14:textId="77777777" w:rsidR="00745CDE" w:rsidRDefault="00745CDE" w:rsidP="00DC7C20">
      <w:pPr>
        <w:spacing w:after="0" w:line="240" w:lineRule="auto"/>
      </w:pPr>
      <w:r>
        <w:separator/>
      </w:r>
    </w:p>
  </w:footnote>
  <w:footnote w:type="continuationSeparator" w:id="0">
    <w:p w14:paraId="080F64A8" w14:textId="77777777" w:rsidR="00745CDE" w:rsidRDefault="00745CDE" w:rsidP="00DC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E428" w14:textId="77777777" w:rsidR="00DC7C20" w:rsidRDefault="00DC7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D9F" w14:textId="77777777" w:rsidR="00DC7C20" w:rsidRDefault="00DC7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69DD" w14:textId="77777777" w:rsidR="00DC7C20" w:rsidRDefault="00DC7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9C"/>
    <w:rsid w:val="000330AC"/>
    <w:rsid w:val="00055438"/>
    <w:rsid w:val="00057652"/>
    <w:rsid w:val="00064D75"/>
    <w:rsid w:val="00084CD6"/>
    <w:rsid w:val="000912F8"/>
    <w:rsid w:val="000A5D21"/>
    <w:rsid w:val="000B604B"/>
    <w:rsid w:val="000C5424"/>
    <w:rsid w:val="000F7804"/>
    <w:rsid w:val="00125EFB"/>
    <w:rsid w:val="00144BAE"/>
    <w:rsid w:val="00181E65"/>
    <w:rsid w:val="001B11B0"/>
    <w:rsid w:val="001C2EE7"/>
    <w:rsid w:val="001E1DED"/>
    <w:rsid w:val="001F2DDF"/>
    <w:rsid w:val="001F4DFE"/>
    <w:rsid w:val="00251D26"/>
    <w:rsid w:val="00253DA3"/>
    <w:rsid w:val="002722B2"/>
    <w:rsid w:val="00272791"/>
    <w:rsid w:val="00293213"/>
    <w:rsid w:val="0029439C"/>
    <w:rsid w:val="00333616"/>
    <w:rsid w:val="00337203"/>
    <w:rsid w:val="003A2630"/>
    <w:rsid w:val="003C1BB8"/>
    <w:rsid w:val="003C4AEF"/>
    <w:rsid w:val="003D23D2"/>
    <w:rsid w:val="003D45A2"/>
    <w:rsid w:val="0046375F"/>
    <w:rsid w:val="004928CE"/>
    <w:rsid w:val="00496FE3"/>
    <w:rsid w:val="004A1908"/>
    <w:rsid w:val="004E2781"/>
    <w:rsid w:val="00524ADF"/>
    <w:rsid w:val="00532C4A"/>
    <w:rsid w:val="00547379"/>
    <w:rsid w:val="00553821"/>
    <w:rsid w:val="00597D6F"/>
    <w:rsid w:val="005B3D31"/>
    <w:rsid w:val="005B3FF9"/>
    <w:rsid w:val="005B6450"/>
    <w:rsid w:val="006035DB"/>
    <w:rsid w:val="00636F50"/>
    <w:rsid w:val="00671F08"/>
    <w:rsid w:val="006C2CDE"/>
    <w:rsid w:val="006C6EE0"/>
    <w:rsid w:val="006D0004"/>
    <w:rsid w:val="006F107A"/>
    <w:rsid w:val="00706C94"/>
    <w:rsid w:val="00720CF8"/>
    <w:rsid w:val="007300D3"/>
    <w:rsid w:val="00745CDE"/>
    <w:rsid w:val="007626CD"/>
    <w:rsid w:val="007A6025"/>
    <w:rsid w:val="007C2343"/>
    <w:rsid w:val="007D6663"/>
    <w:rsid w:val="008514BF"/>
    <w:rsid w:val="00853290"/>
    <w:rsid w:val="00863188"/>
    <w:rsid w:val="008A36C6"/>
    <w:rsid w:val="008C6CA7"/>
    <w:rsid w:val="00910F79"/>
    <w:rsid w:val="009F53F6"/>
    <w:rsid w:val="00A1348D"/>
    <w:rsid w:val="00A253CA"/>
    <w:rsid w:val="00A50740"/>
    <w:rsid w:val="00A62771"/>
    <w:rsid w:val="00AA323B"/>
    <w:rsid w:val="00AC747F"/>
    <w:rsid w:val="00AE3258"/>
    <w:rsid w:val="00B113D8"/>
    <w:rsid w:val="00B26C41"/>
    <w:rsid w:val="00B34F30"/>
    <w:rsid w:val="00B74DDA"/>
    <w:rsid w:val="00B80110"/>
    <w:rsid w:val="00BA415C"/>
    <w:rsid w:val="00BD3AE9"/>
    <w:rsid w:val="00C05BA0"/>
    <w:rsid w:val="00C24300"/>
    <w:rsid w:val="00C435B1"/>
    <w:rsid w:val="00C51992"/>
    <w:rsid w:val="00C63B8D"/>
    <w:rsid w:val="00C935FE"/>
    <w:rsid w:val="00CB56E1"/>
    <w:rsid w:val="00CE5F4A"/>
    <w:rsid w:val="00CF3F9B"/>
    <w:rsid w:val="00CF7C46"/>
    <w:rsid w:val="00D0104F"/>
    <w:rsid w:val="00D16671"/>
    <w:rsid w:val="00D27F7C"/>
    <w:rsid w:val="00D55905"/>
    <w:rsid w:val="00D805DD"/>
    <w:rsid w:val="00DC7C20"/>
    <w:rsid w:val="00DE3DCB"/>
    <w:rsid w:val="00E35674"/>
    <w:rsid w:val="00E70A4C"/>
    <w:rsid w:val="00F37735"/>
    <w:rsid w:val="00F97FFD"/>
    <w:rsid w:val="00FA7458"/>
    <w:rsid w:val="00FD13AE"/>
    <w:rsid w:val="00FE3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835A"/>
  <w15:chartTrackingRefBased/>
  <w15:docId w15:val="{33BAB99A-168D-4E91-BB38-A65D9A07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9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39C"/>
    <w:rPr>
      <w:color w:val="0000FF"/>
      <w:u w:val="single"/>
    </w:rPr>
  </w:style>
  <w:style w:type="character" w:customStyle="1" w:styleId="gd">
    <w:name w:val="gd"/>
    <w:basedOn w:val="DefaultParagraphFont"/>
    <w:rsid w:val="0029439C"/>
  </w:style>
  <w:style w:type="character" w:customStyle="1" w:styleId="qu">
    <w:name w:val="qu"/>
    <w:basedOn w:val="DefaultParagraphFont"/>
    <w:rsid w:val="0029439C"/>
  </w:style>
  <w:style w:type="character" w:customStyle="1" w:styleId="go">
    <w:name w:val="go"/>
    <w:basedOn w:val="DefaultParagraphFont"/>
    <w:rsid w:val="0029439C"/>
  </w:style>
  <w:style w:type="character" w:customStyle="1" w:styleId="gi">
    <w:name w:val="gi"/>
    <w:basedOn w:val="DefaultParagraphFont"/>
    <w:rsid w:val="0029439C"/>
  </w:style>
  <w:style w:type="paragraph" w:styleId="Header">
    <w:name w:val="header"/>
    <w:basedOn w:val="Normal"/>
    <w:link w:val="HeaderChar"/>
    <w:uiPriority w:val="99"/>
    <w:unhideWhenUsed/>
    <w:rsid w:val="00DC7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20"/>
    <w:rPr>
      <w:kern w:val="0"/>
      <w14:ligatures w14:val="none"/>
    </w:rPr>
  </w:style>
  <w:style w:type="paragraph" w:styleId="Footer">
    <w:name w:val="footer"/>
    <w:basedOn w:val="Normal"/>
    <w:link w:val="FooterChar"/>
    <w:uiPriority w:val="99"/>
    <w:unhideWhenUsed/>
    <w:rsid w:val="00DC7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20"/>
    <w:rPr>
      <w:kern w:val="0"/>
      <w14:ligatures w14:val="none"/>
    </w:rPr>
  </w:style>
  <w:style w:type="character" w:styleId="Emphasis">
    <w:name w:val="Emphasis"/>
    <w:basedOn w:val="DefaultParagraphFont"/>
    <w:uiPriority w:val="20"/>
    <w:qFormat/>
    <w:rsid w:val="00DE3DCB"/>
    <w:rPr>
      <w:i/>
      <w:iCs/>
    </w:rPr>
  </w:style>
  <w:style w:type="paragraph" w:styleId="NormalWeb">
    <w:name w:val="Normal (Web)"/>
    <w:basedOn w:val="Normal"/>
    <w:uiPriority w:val="99"/>
    <w:unhideWhenUsed/>
    <w:rsid w:val="00D55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gd">
    <w:name w:val="gmail-gd"/>
    <w:basedOn w:val="DefaultParagraphFont"/>
    <w:rsid w:val="0025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8298">
      <w:bodyDiv w:val="1"/>
      <w:marLeft w:val="0"/>
      <w:marRight w:val="0"/>
      <w:marTop w:val="0"/>
      <w:marBottom w:val="0"/>
      <w:divBdr>
        <w:top w:val="none" w:sz="0" w:space="0" w:color="auto"/>
        <w:left w:val="none" w:sz="0" w:space="0" w:color="auto"/>
        <w:bottom w:val="none" w:sz="0" w:space="0" w:color="auto"/>
        <w:right w:val="none" w:sz="0" w:space="0" w:color="auto"/>
      </w:divBdr>
    </w:div>
    <w:div w:id="15554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2023-06-26T19:19:00Z</dcterms:created>
  <dcterms:modified xsi:type="dcterms:W3CDTF">2023-07-02T18:59:00Z</dcterms:modified>
</cp:coreProperties>
</file>